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66FA7" w14:textId="495C31E4" w:rsidR="006B44C0" w:rsidRDefault="006B44C0" w:rsidP="006B44C0">
      <w:pPr>
        <w:shd w:val="clear" w:color="auto" w:fill="FFFFFF"/>
        <w:spacing w:line="480" w:lineRule="auto"/>
        <w:rPr>
          <w:rFonts w:ascii="Arial" w:hAnsi="Arial" w:cs="Arial"/>
          <w:sz w:val="24"/>
          <w:szCs w:val="24"/>
        </w:rPr>
      </w:pPr>
    </w:p>
    <w:p w14:paraId="0E61F14E" w14:textId="2CF1CDF6" w:rsidR="006B44C0" w:rsidRPr="00182CC8" w:rsidRDefault="006B44C0" w:rsidP="003702EB">
      <w:pPr>
        <w:shd w:val="clear" w:color="auto" w:fill="FFFFFF"/>
        <w:spacing w:line="480" w:lineRule="auto"/>
        <w:jc w:val="center"/>
        <w:rPr>
          <w:rFonts w:ascii="Arial" w:hAnsi="Arial" w:cs="Arial"/>
          <w:b/>
          <w:sz w:val="50"/>
          <w:szCs w:val="50"/>
        </w:rPr>
      </w:pPr>
    </w:p>
    <w:p w14:paraId="017EE4BE" w14:textId="6D876CBD" w:rsidR="006B44C0" w:rsidRPr="00CA7654" w:rsidRDefault="00CA7654" w:rsidP="003702EB">
      <w:pPr>
        <w:widowControl/>
        <w:spacing w:line="480" w:lineRule="auto"/>
        <w:jc w:val="center"/>
        <w:rPr>
          <w:rFonts w:ascii="Arial" w:eastAsia="Times New Roman" w:hAnsi="Arial" w:cs="Arial"/>
          <w:bCs/>
          <w:sz w:val="50"/>
          <w:szCs w:val="50"/>
        </w:rPr>
      </w:pPr>
      <w:r w:rsidRPr="00CA7654">
        <w:rPr>
          <w:rFonts w:ascii="Arial" w:eastAsia="Times New Roman" w:hAnsi="Arial" w:cs="Arial"/>
          <w:bCs/>
          <w:sz w:val="50"/>
          <w:szCs w:val="50"/>
        </w:rPr>
        <w:t>Course: Philosophy 1000-02</w:t>
      </w:r>
      <w:r w:rsidR="003702EB" w:rsidRPr="00CA7654">
        <w:rPr>
          <w:rFonts w:ascii="Arial" w:eastAsia="Times New Roman" w:hAnsi="Arial" w:cs="Arial"/>
          <w:bCs/>
          <w:sz w:val="50"/>
          <w:szCs w:val="50"/>
        </w:rPr>
        <w:t>2</w:t>
      </w:r>
    </w:p>
    <w:p w14:paraId="2C3B6CD9" w14:textId="19007C71" w:rsidR="00C142AA" w:rsidRDefault="0063451D" w:rsidP="00C142AA">
      <w:pPr>
        <w:widowControl/>
        <w:spacing w:line="480" w:lineRule="auto"/>
        <w:jc w:val="center"/>
        <w:rPr>
          <w:rFonts w:ascii="Arial" w:eastAsia="Times New Roman" w:hAnsi="Arial" w:cs="Arial"/>
          <w:bCs/>
          <w:sz w:val="40"/>
          <w:szCs w:val="40"/>
        </w:rPr>
      </w:pPr>
      <w:r>
        <w:rPr>
          <w:rFonts w:ascii="Arial" w:eastAsia="Times New Roman" w:hAnsi="Arial" w:cs="Arial"/>
          <w:bCs/>
          <w:sz w:val="40"/>
          <w:szCs w:val="40"/>
        </w:rPr>
        <w:t>Professor</w:t>
      </w:r>
      <w:r w:rsidR="003702EB" w:rsidRPr="00CA7654">
        <w:rPr>
          <w:rFonts w:ascii="Arial" w:eastAsia="Times New Roman" w:hAnsi="Arial" w:cs="Arial"/>
          <w:bCs/>
          <w:sz w:val="40"/>
          <w:szCs w:val="40"/>
        </w:rPr>
        <w:t xml:space="preserve">: </w:t>
      </w:r>
      <w:r w:rsidR="00182CC8" w:rsidRPr="00CA7654">
        <w:rPr>
          <w:rFonts w:ascii="Arial" w:eastAsia="Times New Roman" w:hAnsi="Arial" w:cs="Arial"/>
          <w:bCs/>
          <w:sz w:val="40"/>
          <w:szCs w:val="40"/>
        </w:rPr>
        <w:t>Alexander Izrailevsky</w:t>
      </w:r>
      <w:r>
        <w:rPr>
          <w:rFonts w:ascii="Arial" w:eastAsia="Times New Roman" w:hAnsi="Arial" w:cs="Arial"/>
          <w:bCs/>
          <w:sz w:val="40"/>
          <w:szCs w:val="40"/>
        </w:rPr>
        <w:t>, Ph.D.</w:t>
      </w:r>
    </w:p>
    <w:p w14:paraId="2F6DA473" w14:textId="77777777" w:rsidR="00F00468" w:rsidRDefault="00F00468" w:rsidP="003702EB">
      <w:pPr>
        <w:widowControl/>
        <w:spacing w:line="480" w:lineRule="auto"/>
        <w:jc w:val="center"/>
        <w:rPr>
          <w:rFonts w:ascii="Arial" w:eastAsia="Times New Roman" w:hAnsi="Arial" w:cs="Arial"/>
          <w:bCs/>
          <w:sz w:val="40"/>
          <w:szCs w:val="40"/>
        </w:rPr>
      </w:pPr>
      <w:r>
        <w:rPr>
          <w:rFonts w:ascii="Arial" w:eastAsia="Times New Roman" w:hAnsi="Arial" w:cs="Arial"/>
          <w:bCs/>
          <w:sz w:val="40"/>
          <w:szCs w:val="40"/>
        </w:rPr>
        <w:t>Student: Ka Lai Chan</w:t>
      </w:r>
    </w:p>
    <w:p w14:paraId="4A73B81A" w14:textId="1C4AA3A0" w:rsidR="003702EB" w:rsidRPr="00CA7654" w:rsidRDefault="003702EB" w:rsidP="003702EB">
      <w:pPr>
        <w:widowControl/>
        <w:spacing w:line="480" w:lineRule="auto"/>
        <w:jc w:val="center"/>
        <w:rPr>
          <w:rFonts w:ascii="Arial" w:eastAsia="Times New Roman" w:hAnsi="Arial" w:cs="Arial"/>
          <w:bCs/>
          <w:sz w:val="40"/>
          <w:szCs w:val="40"/>
        </w:rPr>
      </w:pPr>
      <w:bookmarkStart w:id="0" w:name="_GoBack"/>
      <w:bookmarkEnd w:id="0"/>
      <w:r w:rsidRPr="00CA7654">
        <w:rPr>
          <w:rFonts w:ascii="Arial" w:eastAsia="Times New Roman" w:hAnsi="Arial" w:cs="Arial"/>
          <w:bCs/>
          <w:sz w:val="40"/>
          <w:szCs w:val="40"/>
        </w:rPr>
        <w:t>Date: April 16</w:t>
      </w:r>
      <w:r w:rsidRPr="00CA7654">
        <w:rPr>
          <w:rFonts w:ascii="Arial" w:eastAsia="Times New Roman" w:hAnsi="Arial" w:cs="Arial"/>
          <w:bCs/>
          <w:sz w:val="40"/>
          <w:szCs w:val="40"/>
          <w:vertAlign w:val="superscript"/>
        </w:rPr>
        <w:t>th</w:t>
      </w:r>
      <w:r w:rsidRPr="00CA7654">
        <w:rPr>
          <w:rFonts w:ascii="Arial" w:eastAsia="Times New Roman" w:hAnsi="Arial" w:cs="Arial"/>
          <w:bCs/>
          <w:sz w:val="40"/>
          <w:szCs w:val="40"/>
        </w:rPr>
        <w:t>, 2012</w:t>
      </w:r>
    </w:p>
    <w:p w14:paraId="2979EB11" w14:textId="012299ED" w:rsidR="003702EB" w:rsidRDefault="003702EB" w:rsidP="003702EB">
      <w:pPr>
        <w:widowControl/>
        <w:spacing w:line="480" w:lineRule="auto"/>
        <w:jc w:val="center"/>
        <w:rPr>
          <w:rFonts w:ascii="Arial" w:eastAsia="Times New Roman" w:hAnsi="Arial" w:cs="Arial"/>
          <w:bCs/>
          <w:sz w:val="40"/>
          <w:szCs w:val="40"/>
        </w:rPr>
      </w:pPr>
      <w:r w:rsidRPr="00CA7654">
        <w:rPr>
          <w:rFonts w:ascii="Arial" w:eastAsia="Times New Roman" w:hAnsi="Arial" w:cs="Arial"/>
          <w:bCs/>
          <w:sz w:val="40"/>
          <w:szCs w:val="40"/>
        </w:rPr>
        <w:t xml:space="preserve">Eportfolio: </w:t>
      </w:r>
      <w:r w:rsidR="001F5569" w:rsidRPr="001F5569">
        <w:rPr>
          <w:rFonts w:ascii="Arial" w:eastAsia="Times New Roman" w:hAnsi="Arial" w:cs="Arial"/>
          <w:bCs/>
          <w:sz w:val="40"/>
          <w:szCs w:val="40"/>
        </w:rPr>
        <w:t>http://winifrey.yolasite.com/</w:t>
      </w:r>
    </w:p>
    <w:p w14:paraId="3CBC9B84" w14:textId="6019D787" w:rsidR="0063451D" w:rsidRPr="0063451D" w:rsidRDefault="0063451D" w:rsidP="0063451D">
      <w:pPr>
        <w:pStyle w:val="NoteLevel2"/>
        <w:spacing w:line="360" w:lineRule="auto"/>
        <w:jc w:val="center"/>
        <w:rPr>
          <w:rFonts w:ascii="Arial" w:eastAsia="Times New Roman" w:hAnsi="Arial" w:cs="Arial"/>
          <w:bCs/>
          <w:sz w:val="40"/>
          <w:szCs w:val="40"/>
        </w:rPr>
      </w:pPr>
      <w:r>
        <w:rPr>
          <w:rFonts w:ascii="Arial" w:eastAsia="Times New Roman" w:hAnsi="Arial" w:cs="Arial"/>
          <w:bCs/>
          <w:sz w:val="72"/>
          <w:szCs w:val="72"/>
        </w:rPr>
        <w:t>Rene Descartes</w:t>
      </w:r>
      <w:r>
        <w:rPr>
          <w:rFonts w:ascii="Arial" w:eastAsia="Times New Roman" w:hAnsi="Arial" w:cs="Arial"/>
          <w:bCs/>
          <w:sz w:val="72"/>
          <w:szCs w:val="72"/>
        </w:rPr>
        <w:br/>
      </w:r>
      <w:r>
        <w:rPr>
          <w:rFonts w:ascii="Arial" w:eastAsia="Times New Roman" w:hAnsi="Arial" w:cs="Arial"/>
          <w:bCs/>
          <w:sz w:val="40"/>
          <w:szCs w:val="40"/>
        </w:rPr>
        <w:t>“</w:t>
      </w:r>
      <w:r w:rsidRPr="0063451D">
        <w:rPr>
          <w:rFonts w:ascii="Arial" w:eastAsia="Times New Roman" w:hAnsi="Arial" w:cs="Arial"/>
          <w:bCs/>
          <w:sz w:val="40"/>
          <w:szCs w:val="40"/>
        </w:rPr>
        <w:t>I think, therefore I am</w:t>
      </w:r>
      <w:r>
        <w:rPr>
          <w:rFonts w:ascii="Arial" w:eastAsia="Times New Roman" w:hAnsi="Arial" w:cs="Arial"/>
          <w:bCs/>
          <w:sz w:val="40"/>
          <w:szCs w:val="40"/>
        </w:rPr>
        <w:t>”</w:t>
      </w:r>
      <w:r w:rsidRPr="0063451D">
        <w:rPr>
          <w:rFonts w:ascii="Arial" w:eastAsia="Times New Roman" w:hAnsi="Arial" w:cs="Arial"/>
          <w:bCs/>
          <w:sz w:val="40"/>
          <w:szCs w:val="40"/>
        </w:rPr>
        <w:t>.</w:t>
      </w:r>
    </w:p>
    <w:p w14:paraId="7F6385DE" w14:textId="19665F59" w:rsidR="0063451D" w:rsidRPr="0063451D" w:rsidRDefault="0063451D" w:rsidP="003702EB">
      <w:pPr>
        <w:widowControl/>
        <w:spacing w:line="480" w:lineRule="auto"/>
        <w:jc w:val="center"/>
        <w:rPr>
          <w:rFonts w:ascii="Arial" w:eastAsia="Times New Roman" w:hAnsi="Arial" w:cs="Arial"/>
          <w:bCs/>
          <w:sz w:val="40"/>
          <w:szCs w:val="40"/>
        </w:rPr>
      </w:pPr>
    </w:p>
    <w:p w14:paraId="5A7BED50" w14:textId="77777777" w:rsidR="00182CC8" w:rsidRPr="003702EB" w:rsidRDefault="00182CC8" w:rsidP="003702EB">
      <w:pPr>
        <w:widowControl/>
        <w:spacing w:line="480" w:lineRule="auto"/>
        <w:jc w:val="center"/>
        <w:rPr>
          <w:rFonts w:ascii="Arial" w:eastAsia="Times New Roman" w:hAnsi="Arial" w:cs="Arial"/>
          <w:bCs/>
          <w:sz w:val="40"/>
          <w:szCs w:val="40"/>
        </w:rPr>
      </w:pPr>
    </w:p>
    <w:p w14:paraId="451C4C9D" w14:textId="125D1E76" w:rsidR="00284ED1" w:rsidRDefault="00284ED1">
      <w:pPr>
        <w:widowControl/>
        <w:jc w:val="left"/>
        <w:rPr>
          <w:rFonts w:ascii="Arial" w:eastAsia="Times New Roman" w:hAnsi="Arial" w:cs="Arial"/>
          <w:bCs/>
          <w:kern w:val="0"/>
          <w:sz w:val="24"/>
          <w:szCs w:val="24"/>
          <w:u w:val="single"/>
          <w:lang w:eastAsia="en-US"/>
        </w:rPr>
      </w:pPr>
    </w:p>
    <w:p w14:paraId="69B3F993" w14:textId="4027B57A" w:rsidR="006B44C0" w:rsidRDefault="00A359E8" w:rsidP="006B44C0">
      <w:pPr>
        <w:pStyle w:val="NoteLevel2"/>
        <w:spacing w:line="600" w:lineRule="auto"/>
        <w:jc w:val="center"/>
        <w:rPr>
          <w:rFonts w:ascii="Arial" w:eastAsia="Times New Roman" w:hAnsi="Arial" w:cs="Arial"/>
          <w:bCs/>
          <w:sz w:val="24"/>
          <w:szCs w:val="24"/>
          <w:u w:val="single"/>
        </w:rPr>
      </w:pPr>
      <w:r>
        <w:rPr>
          <w:noProof/>
        </w:rPr>
        <w:lastRenderedPageBreak/>
        <mc:AlternateContent>
          <mc:Choice Requires="wps">
            <w:drawing>
              <wp:anchor distT="0" distB="0" distL="114300" distR="114300" simplePos="0" relativeHeight="251659264" behindDoc="0" locked="0" layoutInCell="1" allowOverlap="1" wp14:anchorId="4E69D3A6" wp14:editId="4CE96856">
                <wp:simplePos x="0" y="0"/>
                <wp:positionH relativeFrom="column">
                  <wp:posOffset>0</wp:posOffset>
                </wp:positionH>
                <wp:positionV relativeFrom="paragraph">
                  <wp:posOffset>0</wp:posOffset>
                </wp:positionV>
                <wp:extent cx="5358765" cy="388810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358765" cy="3888105"/>
                        </a:xfrm>
                        <a:prstGeom prst="rect">
                          <a:avLst/>
                        </a:prstGeom>
                        <a:noFill/>
                        <a:ln>
                          <a:noFill/>
                        </a:ln>
                        <a:effectLst/>
                        <a:extLst>
                          <a:ext uri="{C572A759-6A51-4108-AA02-DFA0A04FC94B}">
                            <ma14:wrappingTextBoxFlag xmlns:ma14="http://schemas.microsoft.com/office/mac/drawingml/2011/main"/>
                          </a:ext>
                        </a:extLst>
                      </wps:spPr>
                      <wps:txbx>
                        <w:txbxContent>
                          <w:p w14:paraId="7B55F851" w14:textId="77777777" w:rsidR="000A60B0" w:rsidRPr="00CA7654" w:rsidRDefault="000A60B0" w:rsidP="006B44C0">
                            <w:pPr>
                              <w:pStyle w:val="NoteLevel2"/>
                              <w:spacing w:line="600" w:lineRule="auto"/>
                              <w:jc w:val="center"/>
                              <w:rPr>
                                <w:rFonts w:ascii="Arial" w:eastAsia="Times New Roman" w:hAnsi="Arial" w:cs="Arial"/>
                                <w:bCs/>
                                <w:sz w:val="26"/>
                                <w:szCs w:val="26"/>
                                <w:u w:val="single"/>
                              </w:rPr>
                            </w:pPr>
                            <w:r w:rsidRPr="00CA7654">
                              <w:rPr>
                                <w:rFonts w:ascii="Arial" w:eastAsia="Times New Roman" w:hAnsi="Arial" w:cs="Arial"/>
                                <w:bCs/>
                                <w:sz w:val="26"/>
                                <w:szCs w:val="26"/>
                                <w:u w:val="single"/>
                              </w:rPr>
                              <w:t>Content</w:t>
                            </w:r>
                          </w:p>
                          <w:p w14:paraId="2C2445D2" w14:textId="77777777" w:rsidR="000A60B0" w:rsidRPr="00CA7654" w:rsidRDefault="000A60B0" w:rsidP="00284ED1">
                            <w:pPr>
                              <w:pStyle w:val="NoteLevel2"/>
                              <w:spacing w:line="600" w:lineRule="auto"/>
                              <w:rPr>
                                <w:rFonts w:ascii="Arial" w:eastAsia="Times New Roman" w:hAnsi="Arial" w:cs="Arial"/>
                                <w:bCs/>
                                <w:sz w:val="26"/>
                                <w:szCs w:val="26"/>
                              </w:rPr>
                            </w:pPr>
                            <w:r w:rsidRPr="00CA7654">
                              <w:rPr>
                                <w:rFonts w:ascii="Arial" w:eastAsia="Times New Roman" w:hAnsi="Arial" w:cs="Arial"/>
                                <w:bCs/>
                                <w:sz w:val="26"/>
                                <w:szCs w:val="26"/>
                              </w:rPr>
                              <w:t>Cover Page --- P.1</w:t>
                            </w:r>
                          </w:p>
                          <w:p w14:paraId="06974FA7" w14:textId="77777777" w:rsidR="000A60B0" w:rsidRPr="00CA7654" w:rsidRDefault="000A60B0" w:rsidP="00284ED1">
                            <w:pPr>
                              <w:pStyle w:val="NoteLevel2"/>
                              <w:spacing w:line="600" w:lineRule="auto"/>
                              <w:rPr>
                                <w:rFonts w:ascii="Arial" w:eastAsia="Times New Roman" w:hAnsi="Arial" w:cs="Arial"/>
                                <w:bCs/>
                                <w:sz w:val="26"/>
                                <w:szCs w:val="26"/>
                              </w:rPr>
                            </w:pPr>
                            <w:r w:rsidRPr="00CA7654">
                              <w:rPr>
                                <w:rFonts w:ascii="Arial" w:eastAsia="Times New Roman" w:hAnsi="Arial" w:cs="Arial"/>
                                <w:bCs/>
                                <w:sz w:val="26"/>
                                <w:szCs w:val="26"/>
                              </w:rPr>
                              <w:t>Content --- P.2</w:t>
                            </w:r>
                          </w:p>
                          <w:p w14:paraId="75D75C48" w14:textId="77777777" w:rsidR="000A60B0" w:rsidRPr="00CA7654" w:rsidRDefault="000A60B0" w:rsidP="00284ED1">
                            <w:pPr>
                              <w:pStyle w:val="NoteLevel2"/>
                              <w:spacing w:line="600" w:lineRule="auto"/>
                              <w:rPr>
                                <w:rFonts w:ascii="Arial" w:eastAsia="Times New Roman" w:hAnsi="Arial" w:cs="Arial"/>
                                <w:bCs/>
                                <w:sz w:val="26"/>
                                <w:szCs w:val="26"/>
                              </w:rPr>
                            </w:pPr>
                            <w:r w:rsidRPr="00CA7654">
                              <w:rPr>
                                <w:rFonts w:ascii="Arial" w:eastAsia="Times New Roman" w:hAnsi="Arial" w:cs="Arial"/>
                                <w:bCs/>
                                <w:sz w:val="26"/>
                                <w:szCs w:val="26"/>
                              </w:rPr>
                              <w:t>Introduction, Biography --- P.3-4</w:t>
                            </w:r>
                          </w:p>
                          <w:p w14:paraId="61FC3336" w14:textId="77777777" w:rsidR="000A60B0" w:rsidRPr="00CA7654" w:rsidRDefault="000A60B0" w:rsidP="00284ED1">
                            <w:pPr>
                              <w:pStyle w:val="NoteLevel2"/>
                              <w:spacing w:line="600" w:lineRule="auto"/>
                              <w:rPr>
                                <w:rFonts w:ascii="Arial" w:eastAsia="Times New Roman" w:hAnsi="Arial" w:cs="Arial"/>
                                <w:bCs/>
                                <w:sz w:val="26"/>
                                <w:szCs w:val="26"/>
                              </w:rPr>
                            </w:pPr>
                            <w:r w:rsidRPr="00CA7654">
                              <w:rPr>
                                <w:rFonts w:ascii="Arial" w:eastAsia="Times New Roman" w:hAnsi="Arial" w:cs="Arial"/>
                                <w:bCs/>
                                <w:sz w:val="26"/>
                                <w:szCs w:val="26"/>
                              </w:rPr>
                              <w:t xml:space="preserve">Thesis, Sense, </w:t>
                            </w:r>
                            <w:r w:rsidRPr="00CA7654">
                              <w:rPr>
                                <w:rFonts w:ascii="Arial" w:hAnsi="Arial" w:cs="Arial"/>
                                <w:sz w:val="26"/>
                                <w:szCs w:val="26"/>
                              </w:rPr>
                              <w:t>Cogito ergo sum --- P.4-5</w:t>
                            </w:r>
                          </w:p>
                          <w:p w14:paraId="23457E9A" w14:textId="77777777" w:rsidR="000A60B0" w:rsidRPr="00CA7654" w:rsidRDefault="000A60B0" w:rsidP="00284ED1">
                            <w:pPr>
                              <w:pStyle w:val="NoteLevel2"/>
                              <w:spacing w:line="600" w:lineRule="auto"/>
                              <w:rPr>
                                <w:rFonts w:ascii="Arial" w:eastAsia="Times New Roman" w:hAnsi="Arial" w:cs="Arial"/>
                                <w:bCs/>
                                <w:sz w:val="26"/>
                                <w:szCs w:val="26"/>
                              </w:rPr>
                            </w:pPr>
                            <w:r w:rsidRPr="00CA7654">
                              <w:rPr>
                                <w:rFonts w:ascii="Arial" w:eastAsia="Times New Roman" w:hAnsi="Arial" w:cs="Arial"/>
                                <w:bCs/>
                                <w:sz w:val="26"/>
                                <w:szCs w:val="26"/>
                              </w:rPr>
                              <w:t>Thinking (thinking, two “me”s in me, Priori, Posteriori) --- P.5-7</w:t>
                            </w:r>
                          </w:p>
                          <w:p w14:paraId="3C16A792" w14:textId="77777777" w:rsidR="000A60B0" w:rsidRPr="00CA7654" w:rsidRDefault="000A60B0" w:rsidP="00284ED1">
                            <w:pPr>
                              <w:pStyle w:val="NoteLevel2"/>
                              <w:spacing w:line="600" w:lineRule="auto"/>
                              <w:rPr>
                                <w:rFonts w:ascii="Arial" w:eastAsia="Times New Roman" w:hAnsi="Arial" w:cs="Arial"/>
                                <w:bCs/>
                                <w:sz w:val="26"/>
                                <w:szCs w:val="26"/>
                              </w:rPr>
                            </w:pPr>
                            <w:r w:rsidRPr="00CA7654">
                              <w:rPr>
                                <w:rFonts w:ascii="Arial" w:eastAsia="Times New Roman" w:hAnsi="Arial" w:cs="Arial"/>
                                <w:bCs/>
                                <w:sz w:val="26"/>
                                <w:szCs w:val="26"/>
                              </w:rPr>
                              <w:t xml:space="preserve">Structure of knowledge, </w:t>
                            </w:r>
                            <w:r w:rsidRPr="00CA7654">
                              <w:rPr>
                                <w:rFonts w:ascii="Arial" w:hAnsi="Arial" w:cs="Arial"/>
                                <w:sz w:val="26"/>
                                <w:szCs w:val="26"/>
                              </w:rPr>
                              <w:t>Coherence Theory of Truth, Conclusion</w:t>
                            </w:r>
                            <w:r w:rsidRPr="00CA7654">
                              <w:rPr>
                                <w:rFonts w:ascii="Arial" w:eastAsia="Times New Roman" w:hAnsi="Arial" w:cs="Arial"/>
                                <w:bCs/>
                                <w:sz w:val="26"/>
                                <w:szCs w:val="26"/>
                              </w:rPr>
                              <w:t xml:space="preserve"> --- P.7</w:t>
                            </w:r>
                          </w:p>
                          <w:p w14:paraId="4C276CC5" w14:textId="77777777" w:rsidR="000A60B0" w:rsidRPr="000D0974" w:rsidRDefault="000A60B0" w:rsidP="00A359E8">
                            <w:pPr>
                              <w:pStyle w:val="NoteLevel2"/>
                              <w:spacing w:line="600" w:lineRule="auto"/>
                              <w:rPr>
                                <w:rFonts w:ascii="Arial" w:eastAsia="Times New Roman" w:hAnsi="Arial" w:cs="Arial"/>
                                <w:bCs/>
                                <w:sz w:val="26"/>
                                <w:szCs w:val="26"/>
                              </w:rPr>
                            </w:pPr>
                            <w:r w:rsidRPr="00CA7654">
                              <w:rPr>
                                <w:rFonts w:ascii="Arial" w:eastAsia="Times New Roman" w:hAnsi="Arial" w:cs="Arial"/>
                                <w:bCs/>
                                <w:sz w:val="26"/>
                                <w:szCs w:val="26"/>
                              </w:rPr>
                              <w:t>Reference --- P.8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421.95pt;height:306.1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" filled="f" stroked="f">
                <v:textbox style="mso-fit-shape-to-text:t">
                  <w:txbxContent>
                    <w:p w14:paraId="7B55F851" w14:textId="77777777" w:rsidR="000A60B0" w:rsidRPr="00CA7654" w:rsidRDefault="000A60B0" w:rsidP="006B44C0">
                      <w:pPr>
                        <w:pStyle w:val="NoteLevel2"/>
                        <w:spacing w:line="600" w:lineRule="auto"/>
                        <w:jc w:val="center"/>
                        <w:rPr>
                          <w:rFonts w:ascii="Arial" w:eastAsia="Times New Roman" w:hAnsi="Arial" w:cs="Arial"/>
                          <w:bCs/>
                          <w:sz w:val="26"/>
                          <w:szCs w:val="26"/>
                          <w:u w:val="single"/>
                        </w:rPr>
                      </w:pPr>
                      <w:r w:rsidRPr="00CA7654">
                        <w:rPr>
                          <w:rFonts w:ascii="Arial" w:eastAsia="Times New Roman" w:hAnsi="Arial" w:cs="Arial"/>
                          <w:bCs/>
                          <w:sz w:val="26"/>
                          <w:szCs w:val="26"/>
                          <w:u w:val="single"/>
                        </w:rPr>
                        <w:t>Content</w:t>
                      </w:r>
                    </w:p>
                    <w:p w14:paraId="2C2445D2" w14:textId="77777777" w:rsidR="000A60B0" w:rsidRPr="00CA7654" w:rsidRDefault="000A60B0" w:rsidP="00284ED1">
                      <w:pPr>
                        <w:pStyle w:val="NoteLevel2"/>
                        <w:spacing w:line="600" w:lineRule="auto"/>
                        <w:rPr>
                          <w:rFonts w:ascii="Arial" w:eastAsia="Times New Roman" w:hAnsi="Arial" w:cs="Arial"/>
                          <w:bCs/>
                          <w:sz w:val="26"/>
                          <w:szCs w:val="26"/>
                        </w:rPr>
                      </w:pPr>
                      <w:r w:rsidRPr="00CA7654">
                        <w:rPr>
                          <w:rFonts w:ascii="Arial" w:eastAsia="Times New Roman" w:hAnsi="Arial" w:cs="Arial"/>
                          <w:bCs/>
                          <w:sz w:val="26"/>
                          <w:szCs w:val="26"/>
                        </w:rPr>
                        <w:t>Cover Page --- P.1</w:t>
                      </w:r>
                    </w:p>
                    <w:p w14:paraId="06974FA7" w14:textId="77777777" w:rsidR="000A60B0" w:rsidRPr="00CA7654" w:rsidRDefault="000A60B0" w:rsidP="00284ED1">
                      <w:pPr>
                        <w:pStyle w:val="NoteLevel2"/>
                        <w:spacing w:line="600" w:lineRule="auto"/>
                        <w:rPr>
                          <w:rFonts w:ascii="Arial" w:eastAsia="Times New Roman" w:hAnsi="Arial" w:cs="Arial"/>
                          <w:bCs/>
                          <w:sz w:val="26"/>
                          <w:szCs w:val="26"/>
                        </w:rPr>
                      </w:pPr>
                      <w:r w:rsidRPr="00CA7654">
                        <w:rPr>
                          <w:rFonts w:ascii="Arial" w:eastAsia="Times New Roman" w:hAnsi="Arial" w:cs="Arial"/>
                          <w:bCs/>
                          <w:sz w:val="26"/>
                          <w:szCs w:val="26"/>
                        </w:rPr>
                        <w:t>Content --- P.2</w:t>
                      </w:r>
                    </w:p>
                    <w:p w14:paraId="75D75C48" w14:textId="77777777" w:rsidR="000A60B0" w:rsidRPr="00CA7654" w:rsidRDefault="000A60B0" w:rsidP="00284ED1">
                      <w:pPr>
                        <w:pStyle w:val="NoteLevel2"/>
                        <w:spacing w:line="600" w:lineRule="auto"/>
                        <w:rPr>
                          <w:rFonts w:ascii="Arial" w:eastAsia="Times New Roman" w:hAnsi="Arial" w:cs="Arial"/>
                          <w:bCs/>
                          <w:sz w:val="26"/>
                          <w:szCs w:val="26"/>
                        </w:rPr>
                      </w:pPr>
                      <w:r w:rsidRPr="00CA7654">
                        <w:rPr>
                          <w:rFonts w:ascii="Arial" w:eastAsia="Times New Roman" w:hAnsi="Arial" w:cs="Arial"/>
                          <w:bCs/>
                          <w:sz w:val="26"/>
                          <w:szCs w:val="26"/>
                        </w:rPr>
                        <w:t>Introduction, Biography --- P.3-4</w:t>
                      </w:r>
                    </w:p>
                    <w:p w14:paraId="61FC3336" w14:textId="77777777" w:rsidR="000A60B0" w:rsidRPr="00CA7654" w:rsidRDefault="000A60B0" w:rsidP="00284ED1">
                      <w:pPr>
                        <w:pStyle w:val="NoteLevel2"/>
                        <w:spacing w:line="600" w:lineRule="auto"/>
                        <w:rPr>
                          <w:rFonts w:ascii="Arial" w:eastAsia="Times New Roman" w:hAnsi="Arial" w:cs="Arial"/>
                          <w:bCs/>
                          <w:sz w:val="26"/>
                          <w:szCs w:val="26"/>
                        </w:rPr>
                      </w:pPr>
                      <w:r w:rsidRPr="00CA7654">
                        <w:rPr>
                          <w:rFonts w:ascii="Arial" w:eastAsia="Times New Roman" w:hAnsi="Arial" w:cs="Arial"/>
                          <w:bCs/>
                          <w:sz w:val="26"/>
                          <w:szCs w:val="26"/>
                        </w:rPr>
                        <w:t xml:space="preserve">Thesis, Sense, </w:t>
                      </w:r>
                      <w:r w:rsidRPr="00CA7654">
                        <w:rPr>
                          <w:rFonts w:ascii="Arial" w:hAnsi="Arial" w:cs="Arial"/>
                          <w:sz w:val="26"/>
                          <w:szCs w:val="26"/>
                        </w:rPr>
                        <w:t>Cogito ergo sum --- P.4-5</w:t>
                      </w:r>
                    </w:p>
                    <w:p w14:paraId="23457E9A" w14:textId="77777777" w:rsidR="000A60B0" w:rsidRPr="00CA7654" w:rsidRDefault="000A60B0" w:rsidP="00284ED1">
                      <w:pPr>
                        <w:pStyle w:val="NoteLevel2"/>
                        <w:spacing w:line="600" w:lineRule="auto"/>
                        <w:rPr>
                          <w:rFonts w:ascii="Arial" w:eastAsia="Times New Roman" w:hAnsi="Arial" w:cs="Arial"/>
                          <w:bCs/>
                          <w:sz w:val="26"/>
                          <w:szCs w:val="26"/>
                        </w:rPr>
                      </w:pPr>
                      <w:r w:rsidRPr="00CA7654">
                        <w:rPr>
                          <w:rFonts w:ascii="Arial" w:eastAsia="Times New Roman" w:hAnsi="Arial" w:cs="Arial"/>
                          <w:bCs/>
                          <w:sz w:val="26"/>
                          <w:szCs w:val="26"/>
                        </w:rPr>
                        <w:t>Thinking (thinking, two “me”s in me, Priori, Posteriori) --- P.5-7</w:t>
                      </w:r>
                    </w:p>
                    <w:p w14:paraId="3C16A792" w14:textId="77777777" w:rsidR="000A60B0" w:rsidRPr="00CA7654" w:rsidRDefault="000A60B0" w:rsidP="00284ED1">
                      <w:pPr>
                        <w:pStyle w:val="NoteLevel2"/>
                        <w:spacing w:line="600" w:lineRule="auto"/>
                        <w:rPr>
                          <w:rFonts w:ascii="Arial" w:eastAsia="Times New Roman" w:hAnsi="Arial" w:cs="Arial"/>
                          <w:bCs/>
                          <w:sz w:val="26"/>
                          <w:szCs w:val="26"/>
                        </w:rPr>
                      </w:pPr>
                      <w:r w:rsidRPr="00CA7654">
                        <w:rPr>
                          <w:rFonts w:ascii="Arial" w:eastAsia="Times New Roman" w:hAnsi="Arial" w:cs="Arial"/>
                          <w:bCs/>
                          <w:sz w:val="26"/>
                          <w:szCs w:val="26"/>
                        </w:rPr>
                        <w:t xml:space="preserve">Structure of knowledge, </w:t>
                      </w:r>
                      <w:r w:rsidRPr="00CA7654">
                        <w:rPr>
                          <w:rFonts w:ascii="Arial" w:hAnsi="Arial" w:cs="Arial"/>
                          <w:sz w:val="26"/>
                          <w:szCs w:val="26"/>
                        </w:rPr>
                        <w:t>Coherence Theory of Truth, Conclusion</w:t>
                      </w:r>
                      <w:r w:rsidRPr="00CA7654">
                        <w:rPr>
                          <w:rFonts w:ascii="Arial" w:eastAsia="Times New Roman" w:hAnsi="Arial" w:cs="Arial"/>
                          <w:bCs/>
                          <w:sz w:val="26"/>
                          <w:szCs w:val="26"/>
                        </w:rPr>
                        <w:t xml:space="preserve"> --- P.7</w:t>
                      </w:r>
                    </w:p>
                    <w:p w14:paraId="4C276CC5" w14:textId="77777777" w:rsidR="000A60B0" w:rsidRPr="000D0974" w:rsidRDefault="000A60B0" w:rsidP="00A359E8">
                      <w:pPr>
                        <w:pStyle w:val="NoteLevel2"/>
                        <w:spacing w:line="600" w:lineRule="auto"/>
                        <w:rPr>
                          <w:rFonts w:ascii="Arial" w:eastAsia="Times New Roman" w:hAnsi="Arial" w:cs="Arial"/>
                          <w:bCs/>
                          <w:sz w:val="26"/>
                          <w:szCs w:val="26"/>
                        </w:rPr>
                      </w:pPr>
                      <w:r w:rsidRPr="00CA7654">
                        <w:rPr>
                          <w:rFonts w:ascii="Arial" w:eastAsia="Times New Roman" w:hAnsi="Arial" w:cs="Arial"/>
                          <w:bCs/>
                          <w:sz w:val="26"/>
                          <w:szCs w:val="26"/>
                        </w:rPr>
                        <w:t>Reference --- P.8</w:t>
                      </w:r>
                    </w:p>
                  </w:txbxContent>
                </v:textbox>
                <w10:wrap type="square"/>
              </v:shape>
            </w:pict>
          </mc:Fallback>
        </mc:AlternateContent>
      </w:r>
    </w:p>
    <w:p w14:paraId="387A74BD" w14:textId="77777777" w:rsidR="006B44C0" w:rsidRDefault="006B44C0" w:rsidP="006B44C0">
      <w:pPr>
        <w:pStyle w:val="NoteLevel2"/>
        <w:spacing w:line="600" w:lineRule="auto"/>
        <w:jc w:val="center"/>
        <w:rPr>
          <w:rFonts w:ascii="Arial" w:eastAsia="Times New Roman" w:hAnsi="Arial" w:cs="Arial"/>
          <w:bCs/>
          <w:sz w:val="24"/>
          <w:szCs w:val="24"/>
          <w:u w:val="single"/>
        </w:rPr>
      </w:pPr>
    </w:p>
    <w:p w14:paraId="4CDD458F" w14:textId="77777777" w:rsidR="006B44C0" w:rsidRDefault="006B44C0" w:rsidP="006B44C0">
      <w:pPr>
        <w:pStyle w:val="NoteLevel2"/>
        <w:spacing w:line="600" w:lineRule="auto"/>
        <w:jc w:val="center"/>
        <w:rPr>
          <w:rFonts w:ascii="Arial" w:eastAsia="Times New Roman" w:hAnsi="Arial" w:cs="Arial"/>
          <w:bCs/>
          <w:sz w:val="24"/>
          <w:szCs w:val="24"/>
          <w:u w:val="single"/>
        </w:rPr>
      </w:pPr>
    </w:p>
    <w:p w14:paraId="5FC2630D" w14:textId="77777777" w:rsidR="006B44C0" w:rsidRDefault="006B44C0" w:rsidP="006B44C0">
      <w:pPr>
        <w:pStyle w:val="NoteLevel2"/>
        <w:spacing w:line="600" w:lineRule="auto"/>
        <w:jc w:val="center"/>
        <w:rPr>
          <w:rFonts w:ascii="Arial" w:eastAsia="Times New Roman" w:hAnsi="Arial" w:cs="Arial"/>
          <w:bCs/>
          <w:sz w:val="24"/>
          <w:szCs w:val="24"/>
          <w:u w:val="single"/>
        </w:rPr>
      </w:pPr>
    </w:p>
    <w:p w14:paraId="3F5EDD56" w14:textId="77777777" w:rsidR="006B44C0" w:rsidRDefault="006B44C0" w:rsidP="006B44C0">
      <w:pPr>
        <w:pStyle w:val="NoteLevel2"/>
        <w:spacing w:line="600" w:lineRule="auto"/>
        <w:jc w:val="center"/>
        <w:rPr>
          <w:rFonts w:ascii="Arial" w:eastAsia="Times New Roman" w:hAnsi="Arial" w:cs="Arial"/>
          <w:bCs/>
          <w:sz w:val="24"/>
          <w:szCs w:val="24"/>
          <w:u w:val="single"/>
        </w:rPr>
      </w:pPr>
    </w:p>
    <w:p w14:paraId="355E107F" w14:textId="77777777" w:rsidR="006B44C0" w:rsidRDefault="006B44C0" w:rsidP="006B44C0">
      <w:pPr>
        <w:pStyle w:val="NoteLevel2"/>
        <w:spacing w:line="600" w:lineRule="auto"/>
        <w:jc w:val="center"/>
        <w:rPr>
          <w:rFonts w:ascii="Arial" w:eastAsia="Times New Roman" w:hAnsi="Arial" w:cs="Arial"/>
          <w:bCs/>
          <w:sz w:val="24"/>
          <w:szCs w:val="24"/>
          <w:u w:val="single"/>
        </w:rPr>
      </w:pPr>
    </w:p>
    <w:p w14:paraId="74ABB352" w14:textId="77777777" w:rsidR="006B44C0" w:rsidRDefault="006B44C0" w:rsidP="006B44C0">
      <w:pPr>
        <w:pStyle w:val="NoteLevel2"/>
        <w:spacing w:line="600" w:lineRule="auto"/>
        <w:jc w:val="center"/>
        <w:rPr>
          <w:rFonts w:ascii="Arial" w:eastAsia="Times New Roman" w:hAnsi="Arial" w:cs="Arial"/>
          <w:bCs/>
          <w:sz w:val="24"/>
          <w:szCs w:val="24"/>
          <w:u w:val="single"/>
        </w:rPr>
      </w:pPr>
    </w:p>
    <w:p w14:paraId="7AD449EC" w14:textId="77777777" w:rsidR="00284ED1" w:rsidRDefault="00284ED1" w:rsidP="00CE6B11">
      <w:pPr>
        <w:pStyle w:val="NoteLevel2"/>
        <w:spacing w:line="600" w:lineRule="auto"/>
        <w:jc w:val="center"/>
        <w:rPr>
          <w:rFonts w:ascii="Arial" w:eastAsia="Times New Roman" w:hAnsi="Arial" w:cs="Arial"/>
          <w:bCs/>
          <w:sz w:val="24"/>
          <w:szCs w:val="24"/>
          <w:u w:val="single"/>
        </w:rPr>
      </w:pPr>
    </w:p>
    <w:p w14:paraId="3D24EDBA" w14:textId="77777777" w:rsidR="00284ED1" w:rsidRDefault="00284ED1" w:rsidP="00CE6B11">
      <w:pPr>
        <w:pStyle w:val="NoteLevel2"/>
        <w:spacing w:line="600" w:lineRule="auto"/>
        <w:jc w:val="center"/>
        <w:rPr>
          <w:rFonts w:ascii="Arial" w:eastAsia="Times New Roman" w:hAnsi="Arial" w:cs="Arial"/>
          <w:bCs/>
          <w:sz w:val="24"/>
          <w:szCs w:val="24"/>
          <w:u w:val="single"/>
        </w:rPr>
      </w:pPr>
    </w:p>
    <w:p w14:paraId="47928AE8" w14:textId="77777777" w:rsidR="00284ED1" w:rsidRDefault="00284ED1" w:rsidP="00BB1378">
      <w:pPr>
        <w:pStyle w:val="NoteLevel2"/>
        <w:spacing w:line="600" w:lineRule="auto"/>
        <w:rPr>
          <w:rFonts w:ascii="Arial" w:eastAsia="Times New Roman" w:hAnsi="Arial" w:cs="Arial"/>
          <w:bCs/>
          <w:sz w:val="24"/>
          <w:szCs w:val="24"/>
          <w:u w:val="single"/>
        </w:rPr>
      </w:pPr>
    </w:p>
    <w:p w14:paraId="3B72B62C" w14:textId="3AC38256" w:rsidR="00CE6B11" w:rsidRPr="00C80BEE" w:rsidRDefault="005B78F2" w:rsidP="00CE6B11">
      <w:pPr>
        <w:pStyle w:val="NoteLevel2"/>
        <w:spacing w:line="600" w:lineRule="auto"/>
        <w:jc w:val="center"/>
        <w:rPr>
          <w:rFonts w:ascii="Arial" w:eastAsia="Times New Roman" w:hAnsi="Arial" w:cs="Arial"/>
          <w:bCs/>
          <w:sz w:val="24"/>
          <w:szCs w:val="24"/>
          <w:u w:val="single"/>
        </w:rPr>
      </w:pPr>
      <w:r w:rsidRPr="00C80BEE">
        <w:rPr>
          <w:rFonts w:ascii="Arial" w:eastAsia="Times New Roman" w:hAnsi="Arial" w:cs="Arial"/>
          <w:bCs/>
          <w:sz w:val="24"/>
          <w:szCs w:val="24"/>
          <w:u w:val="single"/>
        </w:rPr>
        <w:t>I think, therefore I am.</w:t>
      </w:r>
    </w:p>
    <w:p w14:paraId="23546E37" w14:textId="77777777" w:rsidR="005B78F2" w:rsidRPr="00C80BEE" w:rsidRDefault="005B78F2" w:rsidP="00CE6B11">
      <w:pPr>
        <w:pStyle w:val="NoteLevel2"/>
        <w:spacing w:line="480" w:lineRule="auto"/>
        <w:ind w:firstLine="720"/>
        <w:rPr>
          <w:rFonts w:ascii="Arial" w:hAnsi="Arial" w:cs="Arial"/>
          <w:kern w:val="2"/>
          <w:sz w:val="24"/>
          <w:szCs w:val="24"/>
          <w:lang w:eastAsia="zh-CN"/>
        </w:rPr>
      </w:pPr>
      <w:r w:rsidRPr="00C80BEE">
        <w:rPr>
          <w:rFonts w:ascii="Arial" w:eastAsia="Times New Roman" w:hAnsi="Arial" w:cs="Arial"/>
          <w:bCs/>
          <w:sz w:val="24"/>
          <w:szCs w:val="24"/>
        </w:rPr>
        <w:t xml:space="preserve">“I think, therefore I am”, is a very famous quote from Rene Descartes. In </w:t>
      </w:r>
      <w:r w:rsidRPr="00C80BEE">
        <w:rPr>
          <w:rFonts w:ascii="Arial" w:hAnsi="Arial" w:cs="Arial"/>
          <w:kern w:val="2"/>
          <w:sz w:val="24"/>
          <w:szCs w:val="24"/>
          <w:lang w:eastAsia="zh-CN"/>
        </w:rPr>
        <w:t xml:space="preserve">this paper, I am going to discuss about what is the essence of the philosophy of Rene Descartes. </w:t>
      </w:r>
    </w:p>
    <w:p w14:paraId="7914F385" w14:textId="3F4D6F39" w:rsidR="005B78F2" w:rsidRPr="00C80BEE" w:rsidRDefault="005B78F2" w:rsidP="00CE6B11">
      <w:pPr>
        <w:pStyle w:val="NormalWeb"/>
        <w:spacing w:line="480" w:lineRule="auto"/>
        <w:rPr>
          <w:rFonts w:ascii="Arial" w:hAnsi="Arial" w:cs="Arial"/>
          <w:sz w:val="24"/>
          <w:szCs w:val="24"/>
        </w:rPr>
      </w:pPr>
      <w:r w:rsidRPr="00C80BEE">
        <w:rPr>
          <w:rFonts w:ascii="Arial" w:eastAsia="宋体" w:hAnsi="Arial" w:cs="Arial"/>
          <w:kern w:val="2"/>
          <w:sz w:val="24"/>
          <w:szCs w:val="24"/>
          <w:lang w:eastAsia="zh-CN"/>
        </w:rPr>
        <w:tab/>
        <w:t xml:space="preserve">Let me briefly introduce some information about Rene Descartes’s biography. Rene Descartes </w:t>
      </w:r>
      <w:r w:rsidR="00863D3A" w:rsidRPr="00C80BEE">
        <w:rPr>
          <w:rFonts w:ascii="Arial" w:eastAsia="宋体" w:hAnsi="Arial" w:cs="Arial"/>
          <w:kern w:val="2"/>
          <w:sz w:val="24"/>
          <w:szCs w:val="24"/>
          <w:lang w:eastAsia="zh-CN"/>
        </w:rPr>
        <w:t>w</w:t>
      </w:r>
      <w:r w:rsidRPr="00C80BEE">
        <w:rPr>
          <w:rFonts w:ascii="Arial" w:eastAsia="宋体" w:hAnsi="Arial" w:cs="Arial"/>
          <w:kern w:val="2"/>
          <w:sz w:val="24"/>
          <w:szCs w:val="24"/>
          <w:lang w:eastAsia="zh-CN"/>
        </w:rPr>
        <w:t xml:space="preserve">as born </w:t>
      </w:r>
      <w:r w:rsidR="000D5815">
        <w:rPr>
          <w:rFonts w:ascii="Arial" w:eastAsia="宋体" w:hAnsi="Arial" w:cs="Arial"/>
          <w:kern w:val="2"/>
          <w:sz w:val="24"/>
          <w:szCs w:val="24"/>
          <w:lang w:eastAsia="zh-CN"/>
        </w:rPr>
        <w:t xml:space="preserve">in Touraine, France, </w:t>
      </w:r>
      <w:r w:rsidRPr="00C80BEE">
        <w:rPr>
          <w:rFonts w:ascii="Arial" w:eastAsia="宋体" w:hAnsi="Arial" w:cs="Arial"/>
          <w:kern w:val="2"/>
          <w:sz w:val="24"/>
          <w:szCs w:val="24"/>
          <w:lang w:eastAsia="zh-CN"/>
        </w:rPr>
        <w:t xml:space="preserve">on March 31st, </w:t>
      </w:r>
      <w:r w:rsidR="000D5815">
        <w:rPr>
          <w:rFonts w:ascii="Arial" w:eastAsia="宋体" w:hAnsi="Arial" w:cs="Arial"/>
          <w:kern w:val="2"/>
          <w:sz w:val="24"/>
          <w:szCs w:val="24"/>
          <w:lang w:eastAsia="zh-CN"/>
        </w:rPr>
        <w:t>1956.</w:t>
      </w:r>
      <w:r w:rsidR="00863D3A" w:rsidRPr="00C80BEE">
        <w:rPr>
          <w:rFonts w:ascii="Arial" w:eastAsia="宋体" w:hAnsi="Arial" w:cs="Arial"/>
          <w:kern w:val="2"/>
          <w:sz w:val="24"/>
          <w:szCs w:val="24"/>
          <w:lang w:eastAsia="zh-CN"/>
        </w:rPr>
        <w:t xml:space="preserve"> </w:t>
      </w:r>
      <w:r w:rsidR="00094B52" w:rsidRPr="00C80BEE">
        <w:rPr>
          <w:rFonts w:ascii="Arial" w:eastAsia="宋体" w:hAnsi="Arial" w:cs="Arial"/>
          <w:kern w:val="2"/>
          <w:sz w:val="24"/>
          <w:szCs w:val="24"/>
          <w:lang w:eastAsia="zh-CN"/>
        </w:rPr>
        <w:t xml:space="preserve">Although he was a French man, he spent most of his life in the Dutch republic. </w:t>
      </w:r>
      <w:r w:rsidR="00094B52" w:rsidRPr="00C80BEE">
        <w:rPr>
          <w:rFonts w:ascii="Arial" w:hAnsi="Arial" w:cs="Arial"/>
          <w:sz w:val="24"/>
          <w:szCs w:val="24"/>
        </w:rPr>
        <w:t>In </w:t>
      </w:r>
      <w:r w:rsidRPr="00C80BEE">
        <w:rPr>
          <w:rFonts w:ascii="Arial" w:hAnsi="Arial" w:cs="Arial"/>
          <w:sz w:val="24"/>
          <w:szCs w:val="24"/>
        </w:rPr>
        <w:t xml:space="preserve">1616, he received his baccalaureate </w:t>
      </w:r>
      <w:r w:rsidR="00094B52" w:rsidRPr="00C80BEE">
        <w:rPr>
          <w:rFonts w:ascii="Arial" w:hAnsi="Arial" w:cs="Arial"/>
          <w:sz w:val="24"/>
          <w:szCs w:val="24"/>
        </w:rPr>
        <w:t>and licentiate degrees in Law. </w:t>
      </w:r>
      <w:r w:rsidRPr="00C80BEE">
        <w:rPr>
          <w:rFonts w:ascii="Arial" w:hAnsi="Arial" w:cs="Arial"/>
          <w:sz w:val="24"/>
          <w:szCs w:val="24"/>
        </w:rPr>
        <w:t xml:space="preserve">Aside from his Law degrees, Descartes also spent time studying philosophy, theology, and medicine. </w:t>
      </w:r>
    </w:p>
    <w:p w14:paraId="33CF275C" w14:textId="74E0B498" w:rsidR="005B78F2" w:rsidRPr="00C80BEE" w:rsidRDefault="005B78F2" w:rsidP="00C80BEE">
      <w:pPr>
        <w:shd w:val="clear" w:color="auto" w:fill="FFFFFF"/>
        <w:spacing w:line="480" w:lineRule="auto"/>
        <w:ind w:firstLine="720"/>
        <w:rPr>
          <w:rFonts w:ascii="Arial" w:hAnsi="Arial" w:cs="Arial"/>
          <w:sz w:val="24"/>
          <w:szCs w:val="24"/>
        </w:rPr>
      </w:pPr>
      <w:r w:rsidRPr="00C80BEE">
        <w:rPr>
          <w:rFonts w:ascii="Arial" w:hAnsi="Arial" w:cs="Arial"/>
          <w:sz w:val="24"/>
          <w:szCs w:val="24"/>
        </w:rPr>
        <w:t xml:space="preserve">He was a "jack of all trades", making major contributions to the areas of anatomy, cognitive science, optics, </w:t>
      </w:r>
      <w:r w:rsidR="00037B9D" w:rsidRPr="00C80BEE">
        <w:rPr>
          <w:rFonts w:ascii="Arial" w:hAnsi="Arial" w:cs="Arial"/>
          <w:sz w:val="24"/>
          <w:szCs w:val="24"/>
        </w:rPr>
        <w:t xml:space="preserve">law, </w:t>
      </w:r>
      <w:r w:rsidRPr="00C80BEE">
        <w:rPr>
          <w:rFonts w:ascii="Arial" w:hAnsi="Arial" w:cs="Arial"/>
          <w:sz w:val="24"/>
          <w:szCs w:val="24"/>
        </w:rPr>
        <w:t>mathematics and philosophy. Underlying his methodology is the belief that all science is based on mathematics. This is manifested in his unification of ancient geometry and his new algebra based on the Cartesian coordinate system.</w:t>
      </w:r>
      <w:r w:rsidR="00863D3A" w:rsidRPr="00C80BEE">
        <w:rPr>
          <w:rFonts w:ascii="Arial" w:hAnsi="Arial" w:cs="Arial"/>
          <w:sz w:val="24"/>
          <w:szCs w:val="24"/>
        </w:rPr>
        <w:t xml:space="preserve"> But the most important contribution Descartes made </w:t>
      </w:r>
      <w:r w:rsidR="00A00ABC" w:rsidRPr="00C80BEE">
        <w:rPr>
          <w:rFonts w:ascii="Arial" w:hAnsi="Arial" w:cs="Arial"/>
          <w:sz w:val="24"/>
          <w:szCs w:val="24"/>
        </w:rPr>
        <w:t>was</w:t>
      </w:r>
      <w:r w:rsidR="00863D3A" w:rsidRPr="00C80BEE">
        <w:rPr>
          <w:rFonts w:ascii="Arial" w:hAnsi="Arial" w:cs="Arial"/>
          <w:sz w:val="24"/>
          <w:szCs w:val="24"/>
        </w:rPr>
        <w:t xml:space="preserve"> his philosophical writings. Descartes, who was convinced that science and mathematics could be used to explain everything in nature. </w:t>
      </w:r>
      <w:r w:rsidR="00D208AF" w:rsidRPr="00C80BEE">
        <w:rPr>
          <w:rFonts w:ascii="Arial" w:hAnsi="Arial" w:cs="Arial"/>
          <w:sz w:val="24"/>
          <w:szCs w:val="24"/>
        </w:rPr>
        <w:t xml:space="preserve">He was the </w:t>
      </w:r>
      <w:r w:rsidR="00863D3A" w:rsidRPr="00C80BEE">
        <w:rPr>
          <w:rFonts w:ascii="Arial" w:hAnsi="Arial" w:cs="Arial"/>
          <w:sz w:val="24"/>
          <w:szCs w:val="24"/>
        </w:rPr>
        <w:t xml:space="preserve">Father of Modern Philosophy and the Father of Analytical Geometry because of his contributions to these topics. He was the first to describe the physical universe in terms of matter and motion, seeing the universe as a giant mathematically designed engine.  Descartes wrote </w:t>
      </w:r>
      <w:r w:rsidR="001E7033" w:rsidRPr="00C80BEE">
        <w:rPr>
          <w:rFonts w:ascii="Arial" w:hAnsi="Arial" w:cs="Arial"/>
          <w:sz w:val="24"/>
          <w:szCs w:val="24"/>
        </w:rPr>
        <w:t>a lot of good and important books, for instance,</w:t>
      </w:r>
      <w:r w:rsidR="00863D3A" w:rsidRPr="00C80BEE">
        <w:rPr>
          <w:rFonts w:ascii="Arial" w:hAnsi="Arial" w:cs="Arial"/>
          <w:sz w:val="24"/>
          <w:szCs w:val="24"/>
        </w:rPr>
        <w:t> Discourse on the Method of Rightly Conducting the Reason and Seeking Truth in the Sciences, Meditations on First Philosophy, and Principles of Philosophy.</w:t>
      </w:r>
      <w:r w:rsidR="001E7033" w:rsidRPr="00C80BEE">
        <w:rPr>
          <w:rFonts w:ascii="Arial" w:hAnsi="Arial" w:cs="Arial"/>
          <w:sz w:val="24"/>
          <w:szCs w:val="24"/>
        </w:rPr>
        <w:t xml:space="preserve"> </w:t>
      </w:r>
    </w:p>
    <w:p w14:paraId="2D25B995" w14:textId="6A40E52F" w:rsidR="00863D3A" w:rsidRPr="00C80BEE" w:rsidRDefault="00863D3A" w:rsidP="00C80BEE">
      <w:pPr>
        <w:shd w:val="clear" w:color="auto" w:fill="FFFFFF"/>
        <w:spacing w:line="480" w:lineRule="auto"/>
        <w:ind w:firstLine="720"/>
        <w:rPr>
          <w:rFonts w:ascii="Arial" w:hAnsi="Arial" w:cs="Arial"/>
          <w:sz w:val="24"/>
          <w:szCs w:val="24"/>
        </w:rPr>
      </w:pPr>
      <w:r w:rsidRPr="00C80BEE">
        <w:rPr>
          <w:rFonts w:ascii="Arial" w:hAnsi="Arial" w:cs="Arial"/>
          <w:sz w:val="24"/>
          <w:szCs w:val="24"/>
        </w:rPr>
        <w:t>The thesis statement of this paper is the essence of</w:t>
      </w:r>
      <w:r w:rsidR="00C80BEE">
        <w:rPr>
          <w:rFonts w:ascii="Arial" w:hAnsi="Arial" w:cs="Arial"/>
          <w:sz w:val="24"/>
          <w:szCs w:val="24"/>
        </w:rPr>
        <w:t xml:space="preserve"> the philosophy of </w:t>
      </w:r>
      <w:r w:rsidR="006669C5" w:rsidRPr="00C80BEE">
        <w:rPr>
          <w:rFonts w:ascii="Arial" w:hAnsi="Arial" w:cs="Arial"/>
          <w:sz w:val="24"/>
          <w:szCs w:val="24"/>
        </w:rPr>
        <w:t>Rene Descartes</w:t>
      </w:r>
      <w:r w:rsidRPr="00C80BEE">
        <w:rPr>
          <w:rFonts w:ascii="Arial" w:hAnsi="Arial" w:cs="Arial"/>
          <w:sz w:val="24"/>
          <w:szCs w:val="24"/>
        </w:rPr>
        <w:t xml:space="preserve"> is </w:t>
      </w:r>
      <w:r w:rsidR="00A00ABC" w:rsidRPr="00C80BEE">
        <w:rPr>
          <w:rFonts w:ascii="Arial" w:hAnsi="Arial" w:cs="Arial"/>
          <w:sz w:val="24"/>
          <w:szCs w:val="24"/>
        </w:rPr>
        <w:t xml:space="preserve">about </w:t>
      </w:r>
      <w:r w:rsidRPr="00C80BEE">
        <w:rPr>
          <w:rFonts w:ascii="Arial" w:hAnsi="Arial" w:cs="Arial"/>
          <w:sz w:val="24"/>
          <w:szCs w:val="24"/>
        </w:rPr>
        <w:t>“Thinking”</w:t>
      </w:r>
      <w:r w:rsidR="00A00ABC" w:rsidRPr="00C80BEE">
        <w:rPr>
          <w:rFonts w:ascii="Arial" w:hAnsi="Arial" w:cs="Arial"/>
          <w:sz w:val="24"/>
          <w:szCs w:val="24"/>
        </w:rPr>
        <w:t xml:space="preserve"> critically</w:t>
      </w:r>
      <w:r w:rsidRPr="00C80BEE">
        <w:rPr>
          <w:rFonts w:ascii="Arial" w:hAnsi="Arial" w:cs="Arial"/>
          <w:sz w:val="24"/>
          <w:szCs w:val="24"/>
        </w:rPr>
        <w:t>.</w:t>
      </w:r>
    </w:p>
    <w:p w14:paraId="1B4D55B5" w14:textId="77777777" w:rsidR="00D208AF" w:rsidRPr="00C80BEE" w:rsidRDefault="00D208AF" w:rsidP="00C80BEE">
      <w:pPr>
        <w:shd w:val="clear" w:color="auto" w:fill="FFFFFF"/>
        <w:spacing w:line="480" w:lineRule="auto"/>
        <w:ind w:firstLine="720"/>
        <w:rPr>
          <w:rFonts w:ascii="Arial" w:hAnsi="Arial" w:cs="Arial"/>
          <w:sz w:val="24"/>
          <w:szCs w:val="24"/>
        </w:rPr>
      </w:pPr>
      <w:r w:rsidRPr="00C80BEE">
        <w:rPr>
          <w:rFonts w:ascii="Arial" w:hAnsi="Arial" w:cs="Arial"/>
          <w:sz w:val="24"/>
          <w:szCs w:val="24"/>
        </w:rPr>
        <w:t>We may know that two apples and two apples makes four apples, but Descartes believes that mathematics transcends the senses, contributing to an overall mathematical order to the universe that is independent of senses.</w:t>
      </w:r>
    </w:p>
    <w:p w14:paraId="56A52E1D" w14:textId="74135B9F" w:rsidR="00C80BEE" w:rsidRDefault="00D208AF" w:rsidP="00C80BEE">
      <w:pPr>
        <w:shd w:val="clear" w:color="auto" w:fill="FFFFFF"/>
        <w:spacing w:line="480" w:lineRule="auto"/>
        <w:ind w:firstLine="720"/>
        <w:rPr>
          <w:rFonts w:ascii="Arial" w:hAnsi="Arial" w:cs="Arial"/>
          <w:sz w:val="24"/>
          <w:szCs w:val="24"/>
        </w:rPr>
      </w:pPr>
      <w:r w:rsidRPr="00C80BEE">
        <w:rPr>
          <w:rFonts w:ascii="Arial" w:hAnsi="Arial" w:cs="Arial"/>
          <w:sz w:val="24"/>
          <w:szCs w:val="24"/>
        </w:rPr>
        <w:t xml:space="preserve">Senses were at the center of his Meditations on First Philosophy, a work in which Descartes explores the concepts of self, God and mind. </w:t>
      </w:r>
      <w:r w:rsidR="00101A45" w:rsidRPr="00CE6B11">
        <w:rPr>
          <w:rFonts w:ascii="Arial" w:hAnsi="Arial" w:cs="Arial"/>
          <w:sz w:val="24"/>
          <w:szCs w:val="24"/>
        </w:rPr>
        <w:t>Descartes sets out to doubt the evidence of his senses: he notes that everything he believes “has been acquired from the senses or by means of the senses” but has learned that his senses sometime</w:t>
      </w:r>
      <w:r w:rsidR="00CE6B11">
        <w:rPr>
          <w:rFonts w:ascii="Arial" w:hAnsi="Arial" w:cs="Arial"/>
          <w:sz w:val="24"/>
          <w:szCs w:val="24"/>
        </w:rPr>
        <w:t>s deceive him (Descartes1</w:t>
      </w:r>
      <w:r w:rsidR="000A60B0">
        <w:rPr>
          <w:rFonts w:ascii="Arial" w:hAnsi="Arial" w:cs="Arial"/>
          <w:sz w:val="24"/>
          <w:szCs w:val="24"/>
        </w:rPr>
        <w:t>,18</w:t>
      </w:r>
      <w:r w:rsidR="00CE6B11">
        <w:rPr>
          <w:rFonts w:ascii="Arial" w:hAnsi="Arial" w:cs="Arial"/>
          <w:sz w:val="24"/>
          <w:szCs w:val="24"/>
        </w:rPr>
        <w:t xml:space="preserve"> P.145</w:t>
      </w:r>
      <w:r w:rsidR="00101A45" w:rsidRPr="00CE6B11">
        <w:rPr>
          <w:rFonts w:ascii="Arial" w:hAnsi="Arial" w:cs="Arial"/>
          <w:sz w:val="24"/>
          <w:szCs w:val="24"/>
        </w:rPr>
        <w:t>).</w:t>
      </w:r>
      <w:r w:rsidR="00101A45">
        <w:rPr>
          <w:rFonts w:ascii="Arial" w:hAnsi="Arial" w:cs="Arial"/>
          <w:sz w:val="24"/>
          <w:szCs w:val="24"/>
        </w:rPr>
        <w:t xml:space="preserve"> </w:t>
      </w:r>
      <w:r w:rsidRPr="00C80BEE">
        <w:rPr>
          <w:rFonts w:ascii="Arial" w:hAnsi="Arial" w:cs="Arial"/>
          <w:sz w:val="24"/>
          <w:szCs w:val="24"/>
        </w:rPr>
        <w:t xml:space="preserve">He begins by shaking our belief in the senses; if they are all an illusion created by a malicious deceiver, what can we trust? What can I know 100%, without any doubts? His answer is that we can doubt, and that the deceiver cannot cause us to doubt our own existence. </w:t>
      </w:r>
    </w:p>
    <w:p w14:paraId="00DDCCA9" w14:textId="2A85F69B" w:rsidR="00D208AF" w:rsidRPr="00C80BEE" w:rsidRDefault="00D40B34" w:rsidP="00C80BEE">
      <w:pPr>
        <w:shd w:val="clear" w:color="auto" w:fill="FFFFFF"/>
        <w:spacing w:line="480" w:lineRule="auto"/>
        <w:ind w:firstLine="720"/>
        <w:rPr>
          <w:rFonts w:ascii="Arial" w:hAnsi="Arial" w:cs="Arial"/>
          <w:sz w:val="24"/>
          <w:szCs w:val="24"/>
        </w:rPr>
      </w:pPr>
      <w:r w:rsidRPr="00C80BEE">
        <w:rPr>
          <w:rFonts w:ascii="Arial" w:hAnsi="Arial" w:cs="Arial"/>
          <w:sz w:val="24"/>
          <w:szCs w:val="24"/>
        </w:rPr>
        <w:t>Initially, Descartes arrives at only a single principle: thought exists. Thought cannot be separated from me, therefore, I exist</w:t>
      </w:r>
      <w:r w:rsidR="00B04E6F">
        <w:rPr>
          <w:rFonts w:ascii="Arial" w:hAnsi="Arial" w:cs="Arial"/>
          <w:sz w:val="24"/>
          <w:szCs w:val="24"/>
        </w:rPr>
        <w:t>.</w:t>
      </w:r>
      <w:r w:rsidRPr="00C80BEE">
        <w:rPr>
          <w:rFonts w:ascii="Arial" w:hAnsi="Arial" w:cs="Arial"/>
          <w:sz w:val="24"/>
          <w:szCs w:val="24"/>
        </w:rPr>
        <w:t xml:space="preserve"> </w:t>
      </w:r>
      <w:r w:rsidR="00182CC8">
        <w:rPr>
          <w:rFonts w:ascii="Arial" w:hAnsi="Arial" w:cs="Arial"/>
          <w:sz w:val="24"/>
          <w:szCs w:val="24"/>
        </w:rPr>
        <w:t>“</w:t>
      </w:r>
      <w:r w:rsidR="00B04E6F">
        <w:rPr>
          <w:rFonts w:ascii="Arial" w:hAnsi="Arial" w:cs="Arial"/>
          <w:sz w:val="24"/>
          <w:szCs w:val="24"/>
        </w:rPr>
        <w:t>I find here that thought is an attribute that belongs to me; it alone cannot be separated from me. I am, I exist, that is a certain.</w:t>
      </w:r>
      <w:r w:rsidR="00B963BA">
        <w:rPr>
          <w:rFonts w:ascii="Arial" w:hAnsi="Arial" w:cs="Arial"/>
          <w:sz w:val="24"/>
          <w:szCs w:val="24"/>
        </w:rPr>
        <w:t xml:space="preserve">” (Descartes, II, </w:t>
      </w:r>
      <w:r w:rsidR="00CE6B11">
        <w:rPr>
          <w:rFonts w:ascii="Arial" w:hAnsi="Arial" w:cs="Arial"/>
          <w:sz w:val="24"/>
          <w:szCs w:val="24"/>
        </w:rPr>
        <w:t>P.</w:t>
      </w:r>
      <w:r w:rsidR="00B963BA">
        <w:rPr>
          <w:rFonts w:ascii="Arial" w:hAnsi="Arial" w:cs="Arial"/>
          <w:sz w:val="24"/>
          <w:szCs w:val="24"/>
        </w:rPr>
        <w:t>79).</w:t>
      </w:r>
      <w:r w:rsidR="00B04E6F">
        <w:rPr>
          <w:rFonts w:ascii="Arial" w:hAnsi="Arial" w:cs="Arial"/>
          <w:sz w:val="24"/>
          <w:szCs w:val="24"/>
        </w:rPr>
        <w:t xml:space="preserve"> </w:t>
      </w:r>
      <w:r w:rsidR="00D208AF" w:rsidRPr="00C80BEE">
        <w:rPr>
          <w:rFonts w:ascii="Arial" w:hAnsi="Arial" w:cs="Arial"/>
          <w:sz w:val="24"/>
          <w:szCs w:val="24"/>
        </w:rPr>
        <w:t>Thus, the famous "cogito ergo sum"</w:t>
      </w:r>
      <w:r w:rsidR="000D5815">
        <w:rPr>
          <w:rFonts w:ascii="Arial" w:hAnsi="Arial" w:cs="Arial"/>
          <w:sz w:val="24"/>
          <w:szCs w:val="24"/>
        </w:rPr>
        <w:t xml:space="preserve"> (in Latin), when stated in English, it means “I am thinking, therefore I exist” or more commonly as “I think, therefore I am.”</w:t>
      </w:r>
      <w:r w:rsidR="00D208AF" w:rsidRPr="00C80BEE">
        <w:rPr>
          <w:rFonts w:ascii="Arial" w:hAnsi="Arial" w:cs="Arial"/>
          <w:sz w:val="24"/>
          <w:szCs w:val="24"/>
        </w:rPr>
        <w:t xml:space="preserve"> However, the “I” is not a physical "I", it is an immaterial mind that is identified by "I".</w:t>
      </w:r>
      <w:r w:rsidR="00285879" w:rsidRPr="00C80BEE">
        <w:rPr>
          <w:rFonts w:ascii="Arial" w:hAnsi="Arial" w:cs="Arial"/>
          <w:sz w:val="24"/>
          <w:szCs w:val="24"/>
        </w:rPr>
        <w:t xml:space="preserve"> </w:t>
      </w:r>
      <w:r w:rsidR="00101A45">
        <w:rPr>
          <w:rFonts w:ascii="Arial" w:hAnsi="Arial" w:cs="Arial"/>
          <w:sz w:val="24"/>
          <w:szCs w:val="24"/>
        </w:rPr>
        <w:t>“I am, I exist, is necessarily true every time that I pronounce it, or concei</w:t>
      </w:r>
      <w:r w:rsidR="00CE6B11">
        <w:rPr>
          <w:rFonts w:ascii="Arial" w:hAnsi="Arial" w:cs="Arial"/>
          <w:sz w:val="24"/>
          <w:szCs w:val="24"/>
        </w:rPr>
        <w:t>ve it in my mind” (Descartes 2,</w:t>
      </w:r>
      <w:r w:rsidR="00101A45">
        <w:rPr>
          <w:rFonts w:ascii="Arial" w:hAnsi="Arial" w:cs="Arial"/>
          <w:sz w:val="24"/>
          <w:szCs w:val="24"/>
        </w:rPr>
        <w:t xml:space="preserve">24 </w:t>
      </w:r>
      <w:r w:rsidR="00CE6B11">
        <w:rPr>
          <w:rFonts w:ascii="Arial" w:hAnsi="Arial" w:cs="Arial"/>
          <w:sz w:val="24"/>
          <w:szCs w:val="24"/>
        </w:rPr>
        <w:t>P. 105</w:t>
      </w:r>
      <w:r w:rsidR="00101A45">
        <w:rPr>
          <w:rFonts w:ascii="Arial" w:hAnsi="Arial" w:cs="Arial"/>
          <w:sz w:val="24"/>
          <w:szCs w:val="24"/>
        </w:rPr>
        <w:t xml:space="preserve">). The very act of thinking demonstrates existence. </w:t>
      </w:r>
      <w:r w:rsidRPr="00C80BEE">
        <w:rPr>
          <w:rFonts w:ascii="Arial" w:hAnsi="Arial" w:cs="Arial"/>
          <w:sz w:val="24"/>
          <w:szCs w:val="24"/>
        </w:rPr>
        <w:t xml:space="preserve">Therefore, Descartes concluded, </w:t>
      </w:r>
      <w:r w:rsidR="00101A45">
        <w:rPr>
          <w:rFonts w:ascii="Arial" w:hAnsi="Arial" w:cs="Arial"/>
          <w:sz w:val="24"/>
          <w:szCs w:val="24"/>
        </w:rPr>
        <w:t>“</w:t>
      </w:r>
      <w:r w:rsidRPr="00C80BEE">
        <w:rPr>
          <w:rFonts w:ascii="Arial" w:hAnsi="Arial" w:cs="Arial"/>
          <w:sz w:val="24"/>
          <w:szCs w:val="24"/>
        </w:rPr>
        <w:t>if he doubted, then something or someone must be doing the doubting, therefore the very fact that he doubted proved his existence</w:t>
      </w:r>
      <w:r w:rsidR="00101A45">
        <w:rPr>
          <w:rFonts w:ascii="Arial" w:hAnsi="Arial" w:cs="Arial"/>
          <w:sz w:val="24"/>
          <w:szCs w:val="24"/>
        </w:rPr>
        <w:t>” (</w:t>
      </w:r>
      <w:r w:rsidR="00B04E6F">
        <w:rPr>
          <w:rFonts w:ascii="Arial" w:hAnsi="Arial" w:cs="Arial"/>
          <w:sz w:val="24"/>
          <w:szCs w:val="24"/>
        </w:rPr>
        <w:t>C.G Prado</w:t>
      </w:r>
      <w:r w:rsidR="00101A45">
        <w:rPr>
          <w:rFonts w:ascii="Arial" w:hAnsi="Arial" w:cs="Arial"/>
          <w:sz w:val="24"/>
          <w:szCs w:val="24"/>
        </w:rPr>
        <w:t xml:space="preserve">, </w:t>
      </w:r>
      <w:r w:rsidR="00CE6B11">
        <w:rPr>
          <w:rFonts w:ascii="Arial" w:hAnsi="Arial" w:cs="Arial"/>
          <w:sz w:val="24"/>
          <w:szCs w:val="24"/>
        </w:rPr>
        <w:t>P.</w:t>
      </w:r>
      <w:r w:rsidR="00101A45">
        <w:rPr>
          <w:rFonts w:ascii="Arial" w:hAnsi="Arial" w:cs="Arial"/>
          <w:sz w:val="24"/>
          <w:szCs w:val="24"/>
        </w:rPr>
        <w:t>67)</w:t>
      </w:r>
      <w:r w:rsidRPr="00C80BEE">
        <w:rPr>
          <w:rFonts w:ascii="Arial" w:hAnsi="Arial" w:cs="Arial"/>
          <w:sz w:val="24"/>
          <w:szCs w:val="24"/>
        </w:rPr>
        <w:t xml:space="preserve">. "The simple meaning of the phrase is that if one is skeptical of existence, that is in and of itself proof that he does exist. </w:t>
      </w:r>
      <w:r w:rsidR="00285879" w:rsidRPr="00C80BEE">
        <w:rPr>
          <w:rFonts w:ascii="Arial" w:hAnsi="Arial" w:cs="Arial"/>
          <w:sz w:val="24"/>
          <w:szCs w:val="24"/>
        </w:rPr>
        <w:t>I will explain more below.</w:t>
      </w:r>
    </w:p>
    <w:p w14:paraId="3A9DF57E" w14:textId="65C46C11" w:rsidR="00AC481B" w:rsidRDefault="00D208AF" w:rsidP="00C80BEE">
      <w:pPr>
        <w:shd w:val="clear" w:color="auto" w:fill="FFFFFF"/>
        <w:spacing w:line="480" w:lineRule="auto"/>
        <w:ind w:firstLine="720"/>
        <w:rPr>
          <w:rFonts w:ascii="Arial" w:hAnsi="Arial" w:cs="Arial"/>
          <w:sz w:val="24"/>
          <w:szCs w:val="24"/>
        </w:rPr>
      </w:pPr>
      <w:r w:rsidRPr="00C80BEE">
        <w:rPr>
          <w:rFonts w:ascii="Arial" w:hAnsi="Arial" w:cs="Arial"/>
          <w:sz w:val="24"/>
          <w:szCs w:val="24"/>
        </w:rPr>
        <w:t>“To be means to think”, Rene Descartes said. Descartes believes that thinking is the most essential thing in all activities.</w:t>
      </w:r>
      <w:r w:rsidR="00491BBC" w:rsidRPr="00C80BEE">
        <w:rPr>
          <w:rFonts w:ascii="Arial" w:hAnsi="Arial" w:cs="Arial"/>
          <w:sz w:val="24"/>
          <w:szCs w:val="24"/>
        </w:rPr>
        <w:t xml:space="preserve"> </w:t>
      </w:r>
      <w:r w:rsidR="00D40B34" w:rsidRPr="00C80BEE">
        <w:rPr>
          <w:rFonts w:ascii="Arial" w:hAnsi="Arial" w:cs="Arial"/>
          <w:sz w:val="24"/>
          <w:szCs w:val="24"/>
        </w:rPr>
        <w:t xml:space="preserve">Descartes concludes that he can be certain that he exists because he thinks. But in what form? He perceives his body through the use of the senses; however, these have previously been unreliable. </w:t>
      </w:r>
      <w:r w:rsidR="000D5815">
        <w:rPr>
          <w:rFonts w:ascii="Arial" w:hAnsi="Arial" w:cs="Arial"/>
          <w:sz w:val="24"/>
          <w:szCs w:val="24"/>
        </w:rPr>
        <w:t xml:space="preserve">“I am something real and really existing, but what thing am I? A </w:t>
      </w:r>
      <w:r w:rsidR="00CE6B11">
        <w:rPr>
          <w:rFonts w:ascii="Arial" w:hAnsi="Arial" w:cs="Arial"/>
          <w:sz w:val="24"/>
          <w:szCs w:val="24"/>
        </w:rPr>
        <w:t>thing, which thinks”(Descartes 2, 26, I</w:t>
      </w:r>
      <w:r w:rsidR="000D5815">
        <w:rPr>
          <w:rFonts w:ascii="Arial" w:hAnsi="Arial" w:cs="Arial"/>
          <w:sz w:val="24"/>
          <w:szCs w:val="24"/>
        </w:rPr>
        <w:t xml:space="preserve"> </w:t>
      </w:r>
      <w:r w:rsidR="00CE6B11">
        <w:rPr>
          <w:rFonts w:ascii="Arial" w:hAnsi="Arial" w:cs="Arial"/>
          <w:sz w:val="24"/>
          <w:szCs w:val="24"/>
        </w:rPr>
        <w:t>P.152</w:t>
      </w:r>
      <w:r w:rsidR="000D5815">
        <w:rPr>
          <w:rFonts w:ascii="Arial" w:hAnsi="Arial" w:cs="Arial"/>
          <w:sz w:val="24"/>
          <w:szCs w:val="24"/>
        </w:rPr>
        <w:t xml:space="preserve">). </w:t>
      </w:r>
      <w:r w:rsidR="00D40B34" w:rsidRPr="00C80BEE">
        <w:rPr>
          <w:rFonts w:ascii="Arial" w:hAnsi="Arial" w:cs="Arial"/>
          <w:sz w:val="24"/>
          <w:szCs w:val="24"/>
        </w:rPr>
        <w:t>So Descartes determines that the only indubitable knowledge is that he is a thinking thing. Thinking is what he does, and his power must come from his essence. Descartes defines "thought" (cogitatio) as "what happens in me such that I am immediately conscious of it, in</w:t>
      </w:r>
      <w:r w:rsidR="00AC481B">
        <w:rPr>
          <w:rFonts w:ascii="Arial" w:hAnsi="Arial" w:cs="Arial"/>
          <w:sz w:val="24"/>
          <w:szCs w:val="24"/>
        </w:rPr>
        <w:t>sofar as I am conscious of it".</w:t>
      </w:r>
    </w:p>
    <w:p w14:paraId="580122F2" w14:textId="58DFB2CC" w:rsidR="00D208AF" w:rsidRPr="00C80BEE" w:rsidRDefault="00D40B34" w:rsidP="00C80BEE">
      <w:pPr>
        <w:shd w:val="clear" w:color="auto" w:fill="FFFFFF"/>
        <w:spacing w:line="480" w:lineRule="auto"/>
        <w:ind w:firstLine="720"/>
        <w:rPr>
          <w:rFonts w:ascii="Arial" w:hAnsi="Arial" w:cs="Arial"/>
          <w:sz w:val="24"/>
          <w:szCs w:val="24"/>
        </w:rPr>
      </w:pPr>
      <w:r w:rsidRPr="00C80BEE">
        <w:rPr>
          <w:rFonts w:ascii="Arial" w:hAnsi="Arial" w:cs="Arial"/>
          <w:sz w:val="24"/>
          <w:szCs w:val="24"/>
        </w:rPr>
        <w:t xml:space="preserve">Thinking is thus every activity of a person of which he is immediately conscious. </w:t>
      </w:r>
      <w:r w:rsidR="00491BBC" w:rsidRPr="00C80BEE">
        <w:rPr>
          <w:rFonts w:ascii="Arial" w:hAnsi="Arial" w:cs="Arial"/>
          <w:sz w:val="24"/>
          <w:szCs w:val="24"/>
        </w:rPr>
        <w:t xml:space="preserve">The human </w:t>
      </w:r>
      <w:r w:rsidRPr="00C80BEE">
        <w:rPr>
          <w:rFonts w:ascii="Arial" w:hAnsi="Arial" w:cs="Arial"/>
          <w:sz w:val="24"/>
          <w:szCs w:val="24"/>
        </w:rPr>
        <w:t>mind</w:t>
      </w:r>
      <w:r w:rsidR="00491BBC" w:rsidRPr="00C80BEE">
        <w:rPr>
          <w:rFonts w:ascii="Arial" w:hAnsi="Arial" w:cs="Arial"/>
          <w:sz w:val="24"/>
          <w:szCs w:val="24"/>
        </w:rPr>
        <w:t xml:space="preserve"> is more important than the physical activity. “I think, so I am”. For example, I think I have to sleep, so I sleep; I think I need to eat something, so I eat. The</w:t>
      </w:r>
      <w:r w:rsidRPr="00C80BEE">
        <w:rPr>
          <w:rFonts w:ascii="Arial" w:hAnsi="Arial" w:cs="Arial"/>
          <w:sz w:val="24"/>
          <w:szCs w:val="24"/>
        </w:rPr>
        <w:t xml:space="preserve"> key point is our</w:t>
      </w:r>
      <w:r w:rsidR="00491BBC" w:rsidRPr="00C80BEE">
        <w:rPr>
          <w:rFonts w:ascii="Arial" w:hAnsi="Arial" w:cs="Arial"/>
          <w:sz w:val="24"/>
          <w:szCs w:val="24"/>
        </w:rPr>
        <w:t xml:space="preserve"> ultimate activity is thinking.</w:t>
      </w:r>
    </w:p>
    <w:p w14:paraId="3EA6768E" w14:textId="4652E51F" w:rsidR="00A00ABC" w:rsidRPr="00C80BEE" w:rsidRDefault="00491BBC" w:rsidP="00C80BEE">
      <w:pPr>
        <w:shd w:val="clear" w:color="auto" w:fill="FFFFFF"/>
        <w:spacing w:line="480" w:lineRule="auto"/>
        <w:ind w:firstLine="720"/>
        <w:rPr>
          <w:rFonts w:ascii="Arial" w:hAnsi="Arial" w:cs="Arial"/>
          <w:sz w:val="24"/>
          <w:szCs w:val="24"/>
        </w:rPr>
      </w:pPr>
      <w:r w:rsidRPr="00C80BEE">
        <w:rPr>
          <w:rFonts w:ascii="Arial" w:hAnsi="Arial" w:cs="Arial"/>
          <w:sz w:val="24"/>
          <w:szCs w:val="24"/>
        </w:rPr>
        <w:t>In Rene Descartes’s philosophy, he believes that there are two “me”</w:t>
      </w:r>
      <w:r w:rsidR="00AC481B">
        <w:rPr>
          <w:rFonts w:ascii="Arial" w:hAnsi="Arial" w:cs="Arial"/>
          <w:sz w:val="24"/>
          <w:szCs w:val="24"/>
        </w:rPr>
        <w:t>s</w:t>
      </w:r>
      <w:r w:rsidRPr="00C80BEE">
        <w:rPr>
          <w:rFonts w:ascii="Arial" w:hAnsi="Arial" w:cs="Arial"/>
          <w:sz w:val="24"/>
          <w:szCs w:val="24"/>
        </w:rPr>
        <w:t xml:space="preserve"> in me. One is an actor while another one is a thinker, which represents critical thinking. The thinker will be thinking about thinking. It means a double thinking. One important message from Descartes is a critical thinker in me is more important than an actor in me. In other words, the culture of observation or the culture of evaluation is more important than an action. For instance, I love to watch, instead of being watched.</w:t>
      </w:r>
      <w:r w:rsidR="00A00ABC" w:rsidRPr="00C80BEE">
        <w:rPr>
          <w:rFonts w:ascii="Arial" w:hAnsi="Arial" w:cs="Arial"/>
          <w:sz w:val="24"/>
          <w:szCs w:val="24"/>
        </w:rPr>
        <w:t xml:space="preserve"> </w:t>
      </w:r>
      <w:r w:rsidR="00D40B34" w:rsidRPr="00C80BEE">
        <w:rPr>
          <w:rFonts w:ascii="Arial" w:hAnsi="Arial" w:cs="Arial"/>
          <w:sz w:val="24"/>
          <w:szCs w:val="24"/>
        </w:rPr>
        <w:t>“</w:t>
      </w:r>
      <w:r w:rsidR="00D40B34" w:rsidRPr="00C80BEE">
        <w:rPr>
          <w:rFonts w:ascii="Arial" w:eastAsiaTheme="minorEastAsia" w:hAnsi="Arial" w:cs="Arial"/>
          <w:kern w:val="0"/>
          <w:sz w:val="24"/>
          <w:szCs w:val="24"/>
          <w:lang w:eastAsia="en-US"/>
        </w:rPr>
        <w:t xml:space="preserve">And so something which I thought I was seeing with my eyes is in fact grasped solely by the faculty </w:t>
      </w:r>
      <w:r w:rsidR="00B963BA">
        <w:rPr>
          <w:rFonts w:ascii="Arial" w:eastAsiaTheme="minorEastAsia" w:hAnsi="Arial" w:cs="Arial"/>
          <w:kern w:val="0"/>
          <w:sz w:val="24"/>
          <w:szCs w:val="24"/>
          <w:lang w:eastAsia="en-US"/>
        </w:rPr>
        <w:t xml:space="preserve">of judgment”, “ And similarly solely by the faculty of judgment which rests in my mind, I comprehend that which I believed I saw with my eyes.” </w:t>
      </w:r>
      <w:r w:rsidR="001E7033" w:rsidRPr="00C80BEE">
        <w:rPr>
          <w:rFonts w:ascii="Arial" w:eastAsiaTheme="minorEastAsia" w:hAnsi="Arial" w:cs="Arial"/>
          <w:kern w:val="0"/>
          <w:sz w:val="24"/>
          <w:szCs w:val="24"/>
          <w:lang w:eastAsia="en-US"/>
        </w:rPr>
        <w:t>(</w:t>
      </w:r>
      <w:r w:rsidR="00B963BA">
        <w:rPr>
          <w:rFonts w:ascii="Arial" w:eastAsiaTheme="minorEastAsia" w:hAnsi="Arial" w:cs="Arial"/>
          <w:kern w:val="0"/>
          <w:sz w:val="24"/>
          <w:szCs w:val="24"/>
          <w:lang w:eastAsia="en-US"/>
        </w:rPr>
        <w:t xml:space="preserve">Descartes, II </w:t>
      </w:r>
      <w:r w:rsidR="00CE6B11">
        <w:rPr>
          <w:rFonts w:ascii="Arial" w:eastAsiaTheme="minorEastAsia" w:hAnsi="Arial" w:cs="Arial"/>
          <w:kern w:val="0"/>
          <w:sz w:val="24"/>
          <w:szCs w:val="24"/>
          <w:lang w:eastAsia="en-US"/>
        </w:rPr>
        <w:t>P.</w:t>
      </w:r>
      <w:r w:rsidR="00B963BA">
        <w:rPr>
          <w:rFonts w:ascii="Arial" w:eastAsiaTheme="minorEastAsia" w:hAnsi="Arial" w:cs="Arial"/>
          <w:kern w:val="0"/>
          <w:sz w:val="24"/>
          <w:szCs w:val="24"/>
          <w:lang w:eastAsia="en-US"/>
        </w:rPr>
        <w:t>81</w:t>
      </w:r>
      <w:r w:rsidR="001E7033" w:rsidRPr="00C80BEE">
        <w:rPr>
          <w:rFonts w:ascii="Arial" w:eastAsiaTheme="minorEastAsia" w:hAnsi="Arial" w:cs="Arial"/>
          <w:kern w:val="0"/>
          <w:sz w:val="24"/>
          <w:szCs w:val="24"/>
          <w:lang w:eastAsia="en-US"/>
        </w:rPr>
        <w:t>)</w:t>
      </w:r>
      <w:r w:rsidR="00D40B34" w:rsidRPr="00C80BEE">
        <w:rPr>
          <w:rFonts w:ascii="Arial" w:eastAsiaTheme="minorEastAsia" w:hAnsi="Arial" w:cs="Arial"/>
          <w:kern w:val="0"/>
          <w:sz w:val="24"/>
          <w:szCs w:val="24"/>
          <w:lang w:eastAsia="en-US"/>
        </w:rPr>
        <w:t xml:space="preserve">. </w:t>
      </w:r>
    </w:p>
    <w:p w14:paraId="131F0652" w14:textId="37F60364" w:rsidR="00491BBC" w:rsidRPr="00C80BEE" w:rsidRDefault="00A00ABC" w:rsidP="00C80BEE">
      <w:pPr>
        <w:shd w:val="clear" w:color="auto" w:fill="FFFFFF"/>
        <w:spacing w:line="480" w:lineRule="auto"/>
        <w:ind w:firstLine="720"/>
        <w:rPr>
          <w:rFonts w:ascii="Arial" w:hAnsi="Arial" w:cs="Arial"/>
          <w:sz w:val="24"/>
          <w:szCs w:val="24"/>
        </w:rPr>
      </w:pPr>
      <w:r w:rsidRPr="00C80BEE">
        <w:rPr>
          <w:rFonts w:ascii="Arial" w:hAnsi="Arial" w:cs="Arial"/>
          <w:sz w:val="24"/>
          <w:szCs w:val="24"/>
        </w:rPr>
        <w:t>Rene Descartes has further talked more about the two “me” in me. He thinks one me is a bodily I, it is a male, it is aggressive, in spac</w:t>
      </w:r>
      <w:r w:rsidR="00AC481B">
        <w:rPr>
          <w:rFonts w:ascii="Arial" w:hAnsi="Arial" w:cs="Arial"/>
          <w:sz w:val="24"/>
          <w:szCs w:val="24"/>
        </w:rPr>
        <w:t xml:space="preserve">e, reversible, and engineering; </w:t>
      </w:r>
      <w:r w:rsidR="00AC481B" w:rsidRPr="00C80BEE">
        <w:rPr>
          <w:rFonts w:ascii="Arial" w:hAnsi="Arial" w:cs="Arial"/>
          <w:sz w:val="24"/>
          <w:szCs w:val="24"/>
        </w:rPr>
        <w:t>in</w:t>
      </w:r>
      <w:r w:rsidRPr="00C80BEE">
        <w:rPr>
          <w:rFonts w:ascii="Arial" w:hAnsi="Arial" w:cs="Arial"/>
          <w:sz w:val="24"/>
          <w:szCs w:val="24"/>
        </w:rPr>
        <w:t xml:space="preserve"> contrast, another me is a</w:t>
      </w:r>
      <w:r w:rsidR="00AC481B">
        <w:rPr>
          <w:rFonts w:ascii="Arial" w:hAnsi="Arial" w:cs="Arial"/>
          <w:sz w:val="24"/>
          <w:szCs w:val="24"/>
        </w:rPr>
        <w:t>n</w:t>
      </w:r>
      <w:r w:rsidRPr="00C80BEE">
        <w:rPr>
          <w:rFonts w:ascii="Arial" w:hAnsi="Arial" w:cs="Arial"/>
          <w:sz w:val="24"/>
          <w:szCs w:val="24"/>
        </w:rPr>
        <w:t xml:space="preserve"> intellectual I, which is a female. It is passive, in time, irreversible, and memory.</w:t>
      </w:r>
    </w:p>
    <w:p w14:paraId="28423E60" w14:textId="77777777" w:rsidR="00285879" w:rsidRPr="00C80BEE" w:rsidRDefault="00285879" w:rsidP="00C80BEE">
      <w:pPr>
        <w:shd w:val="clear" w:color="auto" w:fill="FFFFFF"/>
        <w:spacing w:line="480" w:lineRule="auto"/>
        <w:ind w:firstLine="720"/>
        <w:rPr>
          <w:rFonts w:ascii="Arial" w:hAnsi="Arial" w:cs="Arial"/>
          <w:sz w:val="24"/>
          <w:szCs w:val="24"/>
        </w:rPr>
      </w:pPr>
      <w:r w:rsidRPr="00C80BEE">
        <w:rPr>
          <w:rFonts w:ascii="Arial" w:hAnsi="Arial" w:cs="Arial"/>
          <w:sz w:val="24"/>
          <w:szCs w:val="24"/>
        </w:rPr>
        <w:t>As thinking is</w:t>
      </w:r>
      <w:r w:rsidR="00A00ABC" w:rsidRPr="00C80BEE">
        <w:rPr>
          <w:rFonts w:ascii="Arial" w:hAnsi="Arial" w:cs="Arial"/>
          <w:sz w:val="24"/>
          <w:szCs w:val="24"/>
        </w:rPr>
        <w:t xml:space="preserve"> so</w:t>
      </w:r>
      <w:r w:rsidRPr="00C80BEE">
        <w:rPr>
          <w:rFonts w:ascii="Arial" w:hAnsi="Arial" w:cs="Arial"/>
          <w:sz w:val="24"/>
          <w:szCs w:val="24"/>
        </w:rPr>
        <w:t xml:space="preserve"> important, when is the best moment for us to think properly? The answer is the period between putting our heads on pillow and falling asleep, it allows us to have meditation and intellectual assessment under the calm situation. Life is your soul.</w:t>
      </w:r>
    </w:p>
    <w:p w14:paraId="105FA066" w14:textId="3955A705" w:rsidR="00285879" w:rsidRPr="00C80BEE" w:rsidRDefault="00285879" w:rsidP="00C80BEE">
      <w:pPr>
        <w:shd w:val="clear" w:color="auto" w:fill="FFFFFF"/>
        <w:spacing w:line="480" w:lineRule="auto"/>
        <w:ind w:firstLine="720"/>
        <w:rPr>
          <w:rFonts w:ascii="Arial" w:hAnsi="Arial" w:cs="Arial"/>
          <w:sz w:val="24"/>
          <w:szCs w:val="24"/>
        </w:rPr>
      </w:pPr>
      <w:r w:rsidRPr="00C80BEE">
        <w:rPr>
          <w:rFonts w:ascii="Arial" w:hAnsi="Arial" w:cs="Arial"/>
          <w:sz w:val="24"/>
          <w:szCs w:val="24"/>
        </w:rPr>
        <w:t xml:space="preserve">Rene Descartes clearly </w:t>
      </w:r>
      <w:r w:rsidR="001E7033" w:rsidRPr="00C80BEE">
        <w:rPr>
          <w:rFonts w:ascii="Arial" w:hAnsi="Arial" w:cs="Arial"/>
          <w:sz w:val="24"/>
          <w:szCs w:val="24"/>
        </w:rPr>
        <w:t>constructed</w:t>
      </w:r>
      <w:r w:rsidRPr="00C80BEE">
        <w:rPr>
          <w:rFonts w:ascii="Arial" w:hAnsi="Arial" w:cs="Arial"/>
          <w:sz w:val="24"/>
          <w:szCs w:val="24"/>
        </w:rPr>
        <w:t xml:space="preserve"> the structure of thinking. He believes our thinking consists of two levels: One is “a priori”, which means before experience; another level is “a posteriori”, which means after experience.</w:t>
      </w:r>
    </w:p>
    <w:p w14:paraId="3F993362" w14:textId="77777777" w:rsidR="00285879" w:rsidRPr="00C80BEE" w:rsidRDefault="00285879" w:rsidP="00C80BEE">
      <w:pPr>
        <w:shd w:val="clear" w:color="auto" w:fill="FFFFFF"/>
        <w:spacing w:line="480" w:lineRule="auto"/>
        <w:ind w:firstLine="720"/>
        <w:rPr>
          <w:rFonts w:ascii="Arial" w:hAnsi="Arial" w:cs="Arial"/>
          <w:sz w:val="24"/>
          <w:szCs w:val="24"/>
        </w:rPr>
      </w:pPr>
      <w:r w:rsidRPr="00C80BEE">
        <w:rPr>
          <w:rFonts w:ascii="Arial" w:hAnsi="Arial" w:cs="Arial"/>
          <w:sz w:val="24"/>
          <w:szCs w:val="24"/>
        </w:rPr>
        <w:t xml:space="preserve">“A priori” is the fundamental logical structure of thinking. </w:t>
      </w:r>
      <w:r w:rsidR="008A5D1F" w:rsidRPr="00C80BEE">
        <w:rPr>
          <w:rFonts w:ascii="Arial" w:hAnsi="Arial" w:cs="Arial"/>
          <w:sz w:val="24"/>
          <w:szCs w:val="24"/>
        </w:rPr>
        <w:t>Just imagine a computer as an example, when we buy a computer, it has nothing except the basic software installed. The computer at this moment is like “a priori”; after somebody buys it and uses it, it has the buy’s information, such as the websites that he browsed. At this stage, the computer becomes “a posteriori”.</w:t>
      </w:r>
    </w:p>
    <w:p w14:paraId="735517A2" w14:textId="77777777" w:rsidR="005F07BA" w:rsidRPr="00C80BEE" w:rsidRDefault="008A5D1F" w:rsidP="00C80BEE">
      <w:pPr>
        <w:shd w:val="clear" w:color="auto" w:fill="FFFFFF"/>
        <w:spacing w:line="480" w:lineRule="auto"/>
        <w:ind w:firstLine="720"/>
        <w:rPr>
          <w:rFonts w:ascii="Arial" w:hAnsi="Arial" w:cs="Arial"/>
          <w:sz w:val="24"/>
          <w:szCs w:val="24"/>
        </w:rPr>
      </w:pPr>
      <w:r w:rsidRPr="00C80BEE">
        <w:rPr>
          <w:rFonts w:ascii="Arial" w:hAnsi="Arial" w:cs="Arial"/>
          <w:sz w:val="24"/>
          <w:szCs w:val="24"/>
        </w:rPr>
        <w:t>There are two levels of knowledge. The first level is a gift from god. God installs it into the minds of every newborn baby, which we say it is a logical structure of knowledge. For instance, the common sense of smaller and bigger; up and down; left and right; present and absent. This level of knowledge is taug</w:t>
      </w:r>
      <w:r w:rsidR="00A00ABC" w:rsidRPr="00C80BEE">
        <w:rPr>
          <w:rFonts w:ascii="Arial" w:hAnsi="Arial" w:cs="Arial"/>
          <w:sz w:val="24"/>
          <w:szCs w:val="24"/>
        </w:rPr>
        <w:t>ht by god. It is a gift of god.</w:t>
      </w:r>
    </w:p>
    <w:p w14:paraId="2278844F" w14:textId="77777777" w:rsidR="00094B52" w:rsidRPr="00C80BEE" w:rsidRDefault="00A00ABC" w:rsidP="00C80BEE">
      <w:pPr>
        <w:shd w:val="clear" w:color="auto" w:fill="FFFFFF"/>
        <w:spacing w:line="480" w:lineRule="auto"/>
        <w:ind w:firstLine="720"/>
        <w:rPr>
          <w:rFonts w:ascii="Arial" w:hAnsi="Arial" w:cs="Arial"/>
          <w:sz w:val="24"/>
          <w:szCs w:val="24"/>
        </w:rPr>
      </w:pPr>
      <w:r w:rsidRPr="00C80BEE">
        <w:rPr>
          <w:rFonts w:ascii="Arial" w:hAnsi="Arial" w:cs="Arial"/>
          <w:sz w:val="24"/>
          <w:szCs w:val="24"/>
        </w:rPr>
        <w:t xml:space="preserve">Another important philosophy of Rene Descartes is </w:t>
      </w:r>
      <w:r w:rsidR="00094B52" w:rsidRPr="00C80BEE">
        <w:rPr>
          <w:rFonts w:ascii="Arial" w:hAnsi="Arial" w:cs="Arial"/>
          <w:sz w:val="24"/>
          <w:szCs w:val="24"/>
        </w:rPr>
        <w:t xml:space="preserve">the Coherence Theory of Truth. He thinks every physical proof is imperfect, challenging, and has failure. He believes only Axiom can be 100% proved, which means by the method of Deduction, “from this to this”. For example, how can we prove 4+4=8? We can use the deduction method to make a strong proof. </w:t>
      </w:r>
    </w:p>
    <w:p w14:paraId="04789841" w14:textId="77777777" w:rsidR="00094B52" w:rsidRPr="00C80BEE" w:rsidRDefault="00094B52" w:rsidP="00C80BEE">
      <w:pPr>
        <w:shd w:val="clear" w:color="auto" w:fill="FFFFFF"/>
        <w:spacing w:line="480" w:lineRule="auto"/>
        <w:ind w:firstLine="720"/>
        <w:jc w:val="center"/>
        <w:rPr>
          <w:rFonts w:ascii="Arial" w:hAnsi="Arial" w:cs="Arial"/>
          <w:sz w:val="24"/>
          <w:szCs w:val="24"/>
        </w:rPr>
      </w:pPr>
      <w:r w:rsidRPr="00C80BEE">
        <w:rPr>
          <w:rFonts w:ascii="Arial" w:hAnsi="Arial" w:cs="Arial"/>
          <w:sz w:val="24"/>
          <w:szCs w:val="24"/>
        </w:rPr>
        <w:t>4+4=8</w:t>
      </w:r>
    </w:p>
    <w:p w14:paraId="2175A904" w14:textId="77777777" w:rsidR="00094B52" w:rsidRPr="00C80BEE" w:rsidRDefault="00094B52" w:rsidP="00C80BEE">
      <w:pPr>
        <w:shd w:val="clear" w:color="auto" w:fill="FFFFFF"/>
        <w:spacing w:line="480" w:lineRule="auto"/>
        <w:ind w:firstLine="720"/>
        <w:jc w:val="center"/>
        <w:rPr>
          <w:rFonts w:ascii="Arial" w:hAnsi="Arial" w:cs="Arial"/>
          <w:sz w:val="24"/>
          <w:szCs w:val="24"/>
        </w:rPr>
      </w:pPr>
      <w:r w:rsidRPr="00C80BEE">
        <w:rPr>
          <w:rFonts w:ascii="Arial" w:hAnsi="Arial" w:cs="Arial"/>
          <w:sz w:val="24"/>
          <w:szCs w:val="24"/>
        </w:rPr>
        <w:t>(2+2)+(2+2)=8</w:t>
      </w:r>
    </w:p>
    <w:p w14:paraId="39E1C928" w14:textId="77777777" w:rsidR="00094B52" w:rsidRPr="00C80BEE" w:rsidRDefault="00094B52" w:rsidP="00C80BEE">
      <w:pPr>
        <w:shd w:val="clear" w:color="auto" w:fill="FFFFFF"/>
        <w:spacing w:line="480" w:lineRule="auto"/>
        <w:ind w:firstLine="720"/>
        <w:jc w:val="center"/>
        <w:rPr>
          <w:rFonts w:ascii="Arial" w:hAnsi="Arial" w:cs="Arial"/>
          <w:sz w:val="24"/>
          <w:szCs w:val="24"/>
        </w:rPr>
      </w:pPr>
      <w:r w:rsidRPr="00C80BEE">
        <w:rPr>
          <w:rFonts w:ascii="Arial" w:hAnsi="Arial" w:cs="Arial"/>
          <w:sz w:val="24"/>
          <w:szCs w:val="24"/>
        </w:rPr>
        <w:t>((1+1)+(1+1))+((1+1)+(1+1))=8</w:t>
      </w:r>
    </w:p>
    <w:p w14:paraId="25EEE10B" w14:textId="77777777" w:rsidR="00094B52" w:rsidRPr="00C80BEE" w:rsidRDefault="00094B52" w:rsidP="00C80BEE">
      <w:pPr>
        <w:shd w:val="clear" w:color="auto" w:fill="FFFFFF"/>
        <w:spacing w:line="480" w:lineRule="auto"/>
        <w:ind w:firstLine="720"/>
        <w:jc w:val="center"/>
        <w:rPr>
          <w:rFonts w:ascii="Arial" w:hAnsi="Arial" w:cs="Arial"/>
          <w:sz w:val="24"/>
          <w:szCs w:val="24"/>
        </w:rPr>
      </w:pPr>
      <w:r w:rsidRPr="00C80BEE">
        <w:rPr>
          <w:rFonts w:ascii="Arial" w:hAnsi="Arial" w:cs="Arial"/>
          <w:sz w:val="24"/>
          <w:szCs w:val="24"/>
        </w:rPr>
        <w:t>1+0=1</w:t>
      </w:r>
    </w:p>
    <w:p w14:paraId="583C30D8" w14:textId="77777777" w:rsidR="00094B52" w:rsidRPr="00C80BEE" w:rsidRDefault="00094B52" w:rsidP="00C80BEE">
      <w:pPr>
        <w:shd w:val="clear" w:color="auto" w:fill="FFFFFF"/>
        <w:spacing w:line="480" w:lineRule="auto"/>
        <w:ind w:firstLine="720"/>
        <w:jc w:val="center"/>
        <w:rPr>
          <w:rFonts w:ascii="Arial" w:hAnsi="Arial" w:cs="Arial"/>
          <w:sz w:val="24"/>
          <w:szCs w:val="24"/>
        </w:rPr>
      </w:pPr>
      <w:r w:rsidRPr="00C80BEE">
        <w:rPr>
          <w:rFonts w:ascii="Arial" w:hAnsi="Arial" w:cs="Arial"/>
          <w:sz w:val="24"/>
          <w:szCs w:val="24"/>
        </w:rPr>
        <w:t>0+0=0</w:t>
      </w:r>
    </w:p>
    <w:p w14:paraId="182AC41C" w14:textId="74FB0F27" w:rsidR="00037B9D" w:rsidRPr="00C80BEE" w:rsidRDefault="00AC481B" w:rsidP="00C80BEE">
      <w:pPr>
        <w:shd w:val="clear" w:color="auto" w:fill="FFFFFF"/>
        <w:spacing w:line="480" w:lineRule="auto"/>
        <w:ind w:firstLine="720"/>
        <w:rPr>
          <w:rFonts w:ascii="Arial" w:hAnsi="Arial" w:cs="Arial"/>
          <w:sz w:val="24"/>
          <w:szCs w:val="24"/>
        </w:rPr>
      </w:pPr>
      <w:r>
        <w:rPr>
          <w:rFonts w:ascii="Arial" w:hAnsi="Arial" w:cs="Arial"/>
          <w:sz w:val="24"/>
          <w:szCs w:val="24"/>
        </w:rPr>
        <w:t>In conclusion, a</w:t>
      </w:r>
      <w:r w:rsidR="00A00ABC" w:rsidRPr="00C80BEE">
        <w:rPr>
          <w:rFonts w:ascii="Arial" w:hAnsi="Arial" w:cs="Arial"/>
          <w:sz w:val="24"/>
          <w:szCs w:val="24"/>
        </w:rPr>
        <w:t>ll the above are the most imperative concepts of Rene Descartes’s philosophy. And most of them are basically about thinking –</w:t>
      </w:r>
      <w:r w:rsidR="00094B52" w:rsidRPr="00C80BEE">
        <w:rPr>
          <w:rFonts w:ascii="Arial" w:hAnsi="Arial" w:cs="Arial"/>
          <w:sz w:val="24"/>
          <w:szCs w:val="24"/>
        </w:rPr>
        <w:t xml:space="preserve"> critical thinking</w:t>
      </w:r>
      <w:r w:rsidR="00A00ABC" w:rsidRPr="00C80BEE">
        <w:rPr>
          <w:rFonts w:ascii="Arial" w:hAnsi="Arial" w:cs="Arial"/>
          <w:sz w:val="24"/>
          <w:szCs w:val="24"/>
        </w:rPr>
        <w:t>. Therefore, I really believe that the essence of the philosophy of Descartes is about thinking.</w:t>
      </w:r>
    </w:p>
    <w:p w14:paraId="655A8C73" w14:textId="77777777" w:rsidR="00037B9D" w:rsidRPr="00C80BEE" w:rsidRDefault="00037B9D" w:rsidP="00C80BEE">
      <w:pPr>
        <w:widowControl/>
        <w:spacing w:line="480" w:lineRule="auto"/>
        <w:jc w:val="left"/>
        <w:rPr>
          <w:rFonts w:ascii="Arial" w:hAnsi="Arial" w:cs="Arial"/>
          <w:sz w:val="24"/>
          <w:szCs w:val="24"/>
        </w:rPr>
      </w:pPr>
      <w:r w:rsidRPr="00C80BEE">
        <w:rPr>
          <w:rFonts w:ascii="Arial" w:hAnsi="Arial" w:cs="Arial"/>
          <w:sz w:val="24"/>
          <w:szCs w:val="24"/>
        </w:rPr>
        <w:br w:type="page"/>
      </w:r>
    </w:p>
    <w:p w14:paraId="3AB88B62" w14:textId="6A38F189" w:rsidR="00C80BEE" w:rsidRPr="00BB1378" w:rsidRDefault="00BB1378" w:rsidP="00C80BEE">
      <w:pPr>
        <w:shd w:val="clear" w:color="auto" w:fill="FFFFFF"/>
        <w:spacing w:line="480" w:lineRule="auto"/>
        <w:ind w:firstLine="720"/>
        <w:jc w:val="center"/>
        <w:rPr>
          <w:rFonts w:ascii="Arial" w:hAnsi="Arial" w:cs="Arial"/>
          <w:b/>
          <w:sz w:val="24"/>
          <w:szCs w:val="24"/>
          <w:u w:val="single"/>
        </w:rPr>
      </w:pPr>
      <w:r w:rsidRPr="00BB1378">
        <w:rPr>
          <w:rFonts w:ascii="Arial" w:hAnsi="Arial" w:cs="Arial"/>
          <w:b/>
          <w:sz w:val="24"/>
          <w:szCs w:val="24"/>
          <w:u w:val="single"/>
        </w:rPr>
        <w:t>Reference</w:t>
      </w:r>
    </w:p>
    <w:p w14:paraId="7386B41B" w14:textId="77777777" w:rsidR="00C80BEE" w:rsidRPr="00C80BEE" w:rsidRDefault="00C80BEE" w:rsidP="00C80BEE">
      <w:pPr>
        <w:shd w:val="clear" w:color="auto" w:fill="FFFFFF"/>
        <w:spacing w:line="480" w:lineRule="auto"/>
        <w:ind w:firstLine="720"/>
        <w:jc w:val="center"/>
        <w:rPr>
          <w:rFonts w:ascii="Arial" w:hAnsi="Arial" w:cs="Arial"/>
          <w:sz w:val="24"/>
          <w:szCs w:val="24"/>
          <w:u w:val="single"/>
        </w:rPr>
      </w:pPr>
    </w:p>
    <w:p w14:paraId="18CF4727" w14:textId="77777777" w:rsidR="00B04E6F" w:rsidRDefault="00C80BEE" w:rsidP="00C80BEE">
      <w:pPr>
        <w:shd w:val="clear" w:color="auto" w:fill="FFFFFF"/>
        <w:spacing w:line="480" w:lineRule="auto"/>
        <w:jc w:val="left"/>
        <w:rPr>
          <w:rFonts w:ascii="Arial" w:eastAsiaTheme="minorEastAsia" w:hAnsi="Arial" w:cs="Arial"/>
          <w:kern w:val="0"/>
          <w:sz w:val="24"/>
          <w:szCs w:val="24"/>
          <w:lang w:eastAsia="en-US"/>
        </w:rPr>
      </w:pPr>
      <w:r w:rsidRPr="00C80BEE">
        <w:rPr>
          <w:rFonts w:ascii="Arial" w:eastAsiaTheme="minorEastAsia" w:hAnsi="Arial" w:cs="Arial"/>
          <w:kern w:val="0"/>
          <w:sz w:val="24"/>
          <w:szCs w:val="24"/>
          <w:lang w:eastAsia="en-US"/>
        </w:rPr>
        <w:t xml:space="preserve">Baird, Forrest E.; Walter Kaufmann (2008). </w:t>
      </w:r>
      <w:r w:rsidRPr="00C80BEE">
        <w:rPr>
          <w:rFonts w:ascii="Arial" w:eastAsiaTheme="minorEastAsia" w:hAnsi="Arial" w:cs="Arial"/>
          <w:i/>
          <w:iCs/>
          <w:kern w:val="0"/>
          <w:sz w:val="24"/>
          <w:szCs w:val="24"/>
          <w:lang w:eastAsia="en-US"/>
        </w:rPr>
        <w:t>From Plato to Derrida</w:t>
      </w:r>
      <w:r w:rsidRPr="00C80BEE">
        <w:rPr>
          <w:rFonts w:ascii="Arial" w:eastAsiaTheme="minorEastAsia" w:hAnsi="Arial" w:cs="Arial"/>
          <w:kern w:val="0"/>
          <w:sz w:val="24"/>
          <w:szCs w:val="24"/>
          <w:lang w:eastAsia="en-US"/>
        </w:rPr>
        <w:t xml:space="preserve">. Upper Saddle </w:t>
      </w:r>
      <w:r w:rsidR="00B04E6F">
        <w:rPr>
          <w:rFonts w:ascii="Arial" w:eastAsiaTheme="minorEastAsia" w:hAnsi="Arial" w:cs="Arial"/>
          <w:kern w:val="0"/>
          <w:sz w:val="24"/>
          <w:szCs w:val="24"/>
          <w:lang w:eastAsia="en-US"/>
        </w:rPr>
        <w:t>C.G. Prado, Starting with Descartes (2009)</w:t>
      </w:r>
    </w:p>
    <w:p w14:paraId="3B455096" w14:textId="62E96314" w:rsidR="00C80BEE" w:rsidRDefault="00C80BEE" w:rsidP="00C80BEE">
      <w:pPr>
        <w:shd w:val="clear" w:color="auto" w:fill="FFFFFF"/>
        <w:spacing w:line="480" w:lineRule="auto"/>
        <w:jc w:val="left"/>
        <w:rPr>
          <w:rFonts w:ascii="Arial" w:eastAsiaTheme="minorEastAsia" w:hAnsi="Arial" w:cs="Arial"/>
          <w:kern w:val="0"/>
          <w:sz w:val="24"/>
          <w:szCs w:val="24"/>
          <w:lang w:eastAsia="en-US"/>
        </w:rPr>
      </w:pPr>
      <w:r w:rsidRPr="00C80BEE">
        <w:rPr>
          <w:rFonts w:ascii="Arial" w:eastAsiaTheme="minorEastAsia" w:hAnsi="Arial" w:cs="Arial"/>
          <w:kern w:val="0"/>
          <w:sz w:val="24"/>
          <w:szCs w:val="24"/>
          <w:lang w:eastAsia="en-US"/>
        </w:rPr>
        <w:t xml:space="preserve">Descartes, René (1644). </w:t>
      </w:r>
      <w:r w:rsidRPr="00C80BEE">
        <w:rPr>
          <w:rFonts w:ascii="Arial" w:eastAsiaTheme="minorEastAsia" w:hAnsi="Arial" w:cs="Arial"/>
          <w:i/>
          <w:iCs/>
          <w:kern w:val="0"/>
          <w:sz w:val="24"/>
          <w:szCs w:val="24"/>
          <w:lang w:eastAsia="en-US"/>
        </w:rPr>
        <w:t>The Principles of Philosophy (IX)</w:t>
      </w:r>
      <w:r w:rsidRPr="00C80BEE">
        <w:rPr>
          <w:rFonts w:ascii="Arial" w:eastAsiaTheme="minorEastAsia" w:hAnsi="Arial" w:cs="Arial"/>
          <w:kern w:val="0"/>
          <w:sz w:val="24"/>
          <w:szCs w:val="24"/>
          <w:lang w:eastAsia="en-US"/>
        </w:rPr>
        <w:t>.</w:t>
      </w:r>
    </w:p>
    <w:p w14:paraId="145AFC7B" w14:textId="77777777" w:rsidR="00BB1378" w:rsidRDefault="00B04E6F" w:rsidP="00C80BEE">
      <w:pPr>
        <w:shd w:val="clear" w:color="auto" w:fill="FFFFFF"/>
        <w:spacing w:line="480" w:lineRule="auto"/>
        <w:jc w:val="left"/>
        <w:rPr>
          <w:rFonts w:ascii="Arial" w:eastAsiaTheme="minorEastAsia" w:hAnsi="Arial" w:cs="Arial"/>
          <w:kern w:val="0"/>
          <w:sz w:val="24"/>
          <w:szCs w:val="24"/>
          <w:lang w:eastAsia="en-US"/>
        </w:rPr>
      </w:pPr>
      <w:r>
        <w:rPr>
          <w:rFonts w:ascii="Arial" w:eastAsiaTheme="minorEastAsia" w:hAnsi="Arial" w:cs="Arial"/>
          <w:kern w:val="0"/>
          <w:sz w:val="24"/>
          <w:szCs w:val="24"/>
          <w:lang w:eastAsia="en-US"/>
        </w:rPr>
        <w:t xml:space="preserve">Descartes, Rene. Meditations on First Philosophy. Laurence J. Lafleur, trans., </w:t>
      </w:r>
    </w:p>
    <w:p w14:paraId="5C64AE4A" w14:textId="77777777" w:rsidR="00BB1378" w:rsidRDefault="00BB1378" w:rsidP="00BB1378">
      <w:pPr>
        <w:shd w:val="clear" w:color="auto" w:fill="FFFFFF"/>
        <w:spacing w:line="480" w:lineRule="auto"/>
        <w:jc w:val="left"/>
        <w:rPr>
          <w:rFonts w:ascii="Arial" w:hAnsi="Arial" w:cs="Arial"/>
          <w:sz w:val="24"/>
          <w:szCs w:val="24"/>
        </w:rPr>
      </w:pPr>
      <w:r w:rsidRPr="00AC481B">
        <w:rPr>
          <w:rFonts w:ascii="Arial" w:hAnsi="Arial" w:cs="Arial"/>
          <w:sz w:val="24"/>
          <w:szCs w:val="24"/>
        </w:rPr>
        <w:t xml:space="preserve">http://en.wikipedia.org/wiki/Ren%C3%A9_Descartes </w:t>
      </w:r>
    </w:p>
    <w:p w14:paraId="1D7F2F6A" w14:textId="77777777" w:rsidR="00BB1378" w:rsidRPr="00C80BEE" w:rsidRDefault="00F00468" w:rsidP="00BB1378">
      <w:pPr>
        <w:shd w:val="clear" w:color="auto" w:fill="FFFFFF"/>
        <w:spacing w:line="480" w:lineRule="auto"/>
        <w:jc w:val="left"/>
        <w:rPr>
          <w:rFonts w:ascii="Arial" w:hAnsi="Arial" w:cs="Arial"/>
          <w:sz w:val="24"/>
          <w:szCs w:val="24"/>
        </w:rPr>
      </w:pPr>
      <w:hyperlink r:id="rId8" w:history="1">
        <w:r w:rsidR="00BB1378" w:rsidRPr="00C80BEE">
          <w:rPr>
            <w:rStyle w:val="Hyperlink"/>
            <w:rFonts w:ascii="Arial" w:hAnsi="Arial" w:cs="Arial"/>
            <w:color w:val="auto"/>
            <w:sz w:val="24"/>
            <w:szCs w:val="24"/>
            <w:u w:val="none"/>
          </w:rPr>
          <w:t>http://renedescartes.com/</w:t>
        </w:r>
      </w:hyperlink>
    </w:p>
    <w:p w14:paraId="41545C46" w14:textId="572F8472" w:rsidR="00BB1378" w:rsidRPr="00BB1378" w:rsidRDefault="00BB1378" w:rsidP="00C80BEE">
      <w:pPr>
        <w:shd w:val="clear" w:color="auto" w:fill="FFFFFF"/>
        <w:spacing w:line="480" w:lineRule="auto"/>
        <w:jc w:val="left"/>
        <w:rPr>
          <w:rFonts w:ascii="Arial" w:hAnsi="Arial" w:cs="Arial"/>
          <w:sz w:val="24"/>
          <w:szCs w:val="24"/>
        </w:rPr>
      </w:pPr>
      <w:r w:rsidRPr="00C80BEE">
        <w:rPr>
          <w:rFonts w:ascii="Arial" w:hAnsi="Arial" w:cs="Arial"/>
          <w:sz w:val="24"/>
          <w:szCs w:val="24"/>
        </w:rPr>
        <w:t>Internet Encyclopedia of Philosophy, Rene Descartes: Overview Par.22</w:t>
      </w:r>
    </w:p>
    <w:p w14:paraId="362AF458" w14:textId="0194B79B" w:rsidR="00B04E6F" w:rsidRPr="00C80BEE" w:rsidRDefault="00B04E6F" w:rsidP="00C80BEE">
      <w:pPr>
        <w:shd w:val="clear" w:color="auto" w:fill="FFFFFF"/>
        <w:spacing w:line="480" w:lineRule="auto"/>
        <w:jc w:val="left"/>
        <w:rPr>
          <w:rFonts w:ascii="Arial" w:eastAsiaTheme="minorEastAsia" w:hAnsi="Arial" w:cs="Arial"/>
          <w:kern w:val="0"/>
          <w:sz w:val="24"/>
          <w:szCs w:val="24"/>
          <w:lang w:eastAsia="en-US"/>
        </w:rPr>
      </w:pPr>
      <w:r>
        <w:rPr>
          <w:rFonts w:ascii="Arial" w:eastAsiaTheme="minorEastAsia" w:hAnsi="Arial" w:cs="Arial"/>
          <w:kern w:val="0"/>
          <w:sz w:val="24"/>
          <w:szCs w:val="24"/>
          <w:lang w:eastAsia="en-US"/>
        </w:rPr>
        <w:t>Macmillan/Library of Liberal Arts, 1951 (1989); also Haldane and Rose, 1969.</w:t>
      </w:r>
    </w:p>
    <w:p w14:paraId="486CC09B" w14:textId="77777777" w:rsidR="00C80BEE" w:rsidRPr="00C80BEE" w:rsidRDefault="00C80BEE" w:rsidP="00C80BEE">
      <w:pPr>
        <w:shd w:val="clear" w:color="auto" w:fill="FFFFFF"/>
        <w:spacing w:line="480" w:lineRule="auto"/>
        <w:jc w:val="left"/>
        <w:rPr>
          <w:rFonts w:ascii="Arial" w:eastAsiaTheme="minorEastAsia" w:hAnsi="Arial" w:cs="Arial"/>
          <w:kern w:val="0"/>
          <w:sz w:val="24"/>
          <w:szCs w:val="24"/>
          <w:lang w:eastAsia="en-US"/>
        </w:rPr>
      </w:pPr>
      <w:r w:rsidRPr="00C80BEE">
        <w:rPr>
          <w:rFonts w:ascii="Arial" w:eastAsiaTheme="minorEastAsia" w:hAnsi="Arial" w:cs="Arial"/>
          <w:kern w:val="0"/>
          <w:sz w:val="24"/>
          <w:szCs w:val="24"/>
          <w:lang w:eastAsia="en-US"/>
        </w:rPr>
        <w:t xml:space="preserve">River, New Jersey: Pearson Prentice Hall, </w:t>
      </w:r>
      <w:hyperlink r:id="rId9" w:history="1">
        <w:r w:rsidRPr="00C80BEE">
          <w:rPr>
            <w:rFonts w:ascii="Arial" w:eastAsiaTheme="minorEastAsia" w:hAnsi="Arial" w:cs="Arial"/>
            <w:kern w:val="0"/>
            <w:sz w:val="24"/>
            <w:szCs w:val="24"/>
            <w:lang w:eastAsia="en-US"/>
          </w:rPr>
          <w:t>ISBN</w:t>
        </w:r>
      </w:hyperlink>
      <w:r w:rsidRPr="00C80BEE">
        <w:rPr>
          <w:rFonts w:ascii="Arial" w:eastAsiaTheme="minorEastAsia" w:hAnsi="Arial" w:cs="Arial"/>
          <w:kern w:val="0"/>
          <w:sz w:val="24"/>
          <w:szCs w:val="24"/>
          <w:lang w:eastAsia="en-US"/>
        </w:rPr>
        <w:t> </w:t>
      </w:r>
      <w:hyperlink r:id="rId10" w:history="1">
        <w:r w:rsidRPr="00C80BEE">
          <w:rPr>
            <w:rFonts w:ascii="Arial" w:eastAsiaTheme="minorEastAsia" w:hAnsi="Arial" w:cs="Arial"/>
            <w:kern w:val="0"/>
            <w:sz w:val="24"/>
            <w:szCs w:val="24"/>
            <w:lang w:eastAsia="en-US"/>
          </w:rPr>
          <w:t>0-13-158591-6</w:t>
        </w:r>
      </w:hyperlink>
    </w:p>
    <w:p w14:paraId="5DCAF6B6" w14:textId="7424087E" w:rsidR="00037B9D" w:rsidRPr="00C80BEE" w:rsidRDefault="00037B9D" w:rsidP="00C80BEE">
      <w:pPr>
        <w:shd w:val="clear" w:color="auto" w:fill="FFFFFF"/>
        <w:spacing w:line="480" w:lineRule="auto"/>
        <w:jc w:val="left"/>
        <w:rPr>
          <w:rFonts w:ascii="Arial" w:eastAsiaTheme="minorEastAsia" w:hAnsi="Arial" w:cs="Arial"/>
          <w:kern w:val="0"/>
          <w:sz w:val="24"/>
          <w:szCs w:val="24"/>
          <w:lang w:eastAsia="en-US"/>
        </w:rPr>
      </w:pPr>
      <w:r w:rsidRPr="00C80BEE">
        <w:rPr>
          <w:rFonts w:ascii="Arial" w:eastAsiaTheme="minorEastAsia" w:hAnsi="Arial" w:cs="Arial"/>
          <w:kern w:val="0"/>
          <w:sz w:val="24"/>
          <w:szCs w:val="24"/>
          <w:lang w:eastAsia="en-US"/>
        </w:rPr>
        <w:t xml:space="preserve">René Descartes. </w:t>
      </w:r>
      <w:hyperlink r:id="rId11" w:history="1">
        <w:r w:rsidRPr="00C80BEE">
          <w:rPr>
            <w:rFonts w:ascii="Arial" w:eastAsiaTheme="minorEastAsia" w:hAnsi="Arial" w:cs="Arial"/>
            <w:kern w:val="0"/>
            <w:sz w:val="24"/>
            <w:szCs w:val="24"/>
            <w:lang w:eastAsia="en-US"/>
          </w:rPr>
          <w:t>"Letter of the Author to the French Translator of the Principles of Philosophy serving for a preface"</w:t>
        </w:r>
      </w:hyperlink>
      <w:r w:rsidRPr="00C80BEE">
        <w:rPr>
          <w:rFonts w:ascii="Arial" w:eastAsiaTheme="minorEastAsia" w:hAnsi="Arial" w:cs="Arial"/>
          <w:kern w:val="0"/>
          <w:sz w:val="24"/>
          <w:szCs w:val="24"/>
          <w:lang w:eastAsia="en-US"/>
        </w:rPr>
        <w:t>. Retrieved December 2011.</w:t>
      </w:r>
    </w:p>
    <w:p w14:paraId="1ABD843C" w14:textId="77777777" w:rsidR="00C80BEE" w:rsidRPr="00C80BEE" w:rsidRDefault="00C80BEE" w:rsidP="00C80BEE">
      <w:pPr>
        <w:shd w:val="clear" w:color="auto" w:fill="FFFFFF"/>
        <w:spacing w:line="480" w:lineRule="auto"/>
        <w:jc w:val="left"/>
        <w:rPr>
          <w:rFonts w:ascii="Arial" w:hAnsi="Arial" w:cs="Arial"/>
          <w:sz w:val="24"/>
          <w:szCs w:val="24"/>
        </w:rPr>
      </w:pPr>
      <w:r w:rsidRPr="00C80BEE">
        <w:rPr>
          <w:rFonts w:ascii="Arial" w:hAnsi="Arial" w:cs="Arial"/>
          <w:sz w:val="24"/>
          <w:szCs w:val="24"/>
        </w:rPr>
        <w:t>Stanford Encyclopedia of Philosophy: Rene Descartes</w:t>
      </w:r>
    </w:p>
    <w:p w14:paraId="6FB357C7" w14:textId="4E3B71EA" w:rsidR="00037B9D" w:rsidRPr="00C80BEE" w:rsidRDefault="00F00468" w:rsidP="00C80BEE">
      <w:pPr>
        <w:shd w:val="clear" w:color="auto" w:fill="FFFFFF"/>
        <w:spacing w:line="480" w:lineRule="auto"/>
        <w:jc w:val="left"/>
        <w:rPr>
          <w:rFonts w:ascii="Arial" w:eastAsiaTheme="minorEastAsia" w:hAnsi="Arial" w:cs="Arial"/>
          <w:kern w:val="0"/>
          <w:sz w:val="24"/>
          <w:szCs w:val="24"/>
          <w:lang w:eastAsia="en-US"/>
        </w:rPr>
      </w:pPr>
      <w:hyperlink r:id="rId12" w:history="1">
        <w:r w:rsidR="00037B9D" w:rsidRPr="00C80BEE">
          <w:rPr>
            <w:rFonts w:ascii="Arial" w:eastAsiaTheme="minorEastAsia" w:hAnsi="Arial" w:cs="Arial"/>
            <w:kern w:val="0"/>
            <w:sz w:val="24"/>
            <w:szCs w:val="24"/>
            <w:lang w:eastAsia="en-US"/>
          </w:rPr>
          <w:t>"Ten books: Chosen by Raj Persuade"</w:t>
        </w:r>
      </w:hyperlink>
      <w:r w:rsidR="00037B9D" w:rsidRPr="00C80BEE">
        <w:rPr>
          <w:rFonts w:ascii="Arial" w:eastAsiaTheme="minorEastAsia" w:hAnsi="Arial" w:cs="Arial"/>
          <w:kern w:val="0"/>
          <w:sz w:val="24"/>
          <w:szCs w:val="24"/>
          <w:lang w:eastAsia="en-US"/>
        </w:rPr>
        <w:t xml:space="preserve">. The </w:t>
      </w:r>
      <w:hyperlink r:id="rId13" w:history="1">
        <w:r w:rsidR="00037B9D" w:rsidRPr="00C80BEE">
          <w:rPr>
            <w:rFonts w:ascii="Arial" w:eastAsiaTheme="minorEastAsia" w:hAnsi="Arial" w:cs="Arial"/>
            <w:kern w:val="0"/>
            <w:sz w:val="24"/>
            <w:szCs w:val="24"/>
            <w:lang w:eastAsia="en-US"/>
          </w:rPr>
          <w:t>British Journal of Psychiatry</w:t>
        </w:r>
      </w:hyperlink>
      <w:r w:rsidR="00037B9D" w:rsidRPr="00C80BEE">
        <w:rPr>
          <w:rFonts w:ascii="Arial" w:eastAsiaTheme="minorEastAsia" w:hAnsi="Arial" w:cs="Arial"/>
          <w:kern w:val="0"/>
          <w:sz w:val="24"/>
          <w:szCs w:val="24"/>
          <w:lang w:eastAsia="en-US"/>
        </w:rPr>
        <w:t>.</w:t>
      </w:r>
    </w:p>
    <w:p w14:paraId="4F2DBD99" w14:textId="77777777" w:rsidR="00C80BEE" w:rsidRPr="00C80BEE" w:rsidRDefault="00C80BEE" w:rsidP="00C80BEE">
      <w:pPr>
        <w:shd w:val="clear" w:color="auto" w:fill="FFFFFF"/>
        <w:spacing w:line="480" w:lineRule="auto"/>
        <w:jc w:val="left"/>
        <w:rPr>
          <w:rFonts w:ascii="Arial" w:hAnsi="Arial" w:cs="Arial"/>
          <w:sz w:val="24"/>
          <w:szCs w:val="24"/>
        </w:rPr>
      </w:pPr>
    </w:p>
    <w:sectPr w:rsidR="00C80BEE" w:rsidRPr="00C80BEE" w:rsidSect="005F07BA">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4A778" w14:textId="77777777" w:rsidR="000A60B0" w:rsidRDefault="000A60B0" w:rsidP="00EF3501">
      <w:r>
        <w:separator/>
      </w:r>
    </w:p>
  </w:endnote>
  <w:endnote w:type="continuationSeparator" w:id="0">
    <w:p w14:paraId="649AFAC8" w14:textId="77777777" w:rsidR="000A60B0" w:rsidRDefault="000A60B0" w:rsidP="00EF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C78BB" w14:textId="77777777" w:rsidR="000A60B0" w:rsidRDefault="000A60B0" w:rsidP="00101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147CF" w14:textId="77777777" w:rsidR="000A60B0" w:rsidRDefault="000A60B0" w:rsidP="00EF35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1908B" w14:textId="77777777" w:rsidR="000A60B0" w:rsidRDefault="000A60B0" w:rsidP="00101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0468">
      <w:rPr>
        <w:rStyle w:val="PageNumber"/>
        <w:noProof/>
      </w:rPr>
      <w:t>1</w:t>
    </w:r>
    <w:r>
      <w:rPr>
        <w:rStyle w:val="PageNumber"/>
      </w:rPr>
      <w:fldChar w:fldCharType="end"/>
    </w:r>
  </w:p>
  <w:p w14:paraId="4B995BBF" w14:textId="77777777" w:rsidR="000A60B0" w:rsidRDefault="000A60B0" w:rsidP="00EF350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C9164" w14:textId="77777777" w:rsidR="000A60B0" w:rsidRDefault="000A60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D14D5" w14:textId="77777777" w:rsidR="000A60B0" w:rsidRDefault="000A60B0" w:rsidP="00EF3501">
      <w:r>
        <w:separator/>
      </w:r>
    </w:p>
  </w:footnote>
  <w:footnote w:type="continuationSeparator" w:id="0">
    <w:p w14:paraId="3C8CABFF" w14:textId="77777777" w:rsidR="000A60B0" w:rsidRDefault="000A60B0" w:rsidP="00EF35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C7A12" w14:textId="64E34CEF" w:rsidR="000A60B0" w:rsidRDefault="000A60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E9D5D" w14:textId="183FDBE3" w:rsidR="000A60B0" w:rsidRDefault="000A60B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A6EE3" w14:textId="7F0B52DF" w:rsidR="000A60B0" w:rsidRDefault="000A60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F2"/>
    <w:rsid w:val="00037B9D"/>
    <w:rsid w:val="00094B52"/>
    <w:rsid w:val="000A60B0"/>
    <w:rsid w:val="000D5815"/>
    <w:rsid w:val="00101A45"/>
    <w:rsid w:val="00182CC8"/>
    <w:rsid w:val="001B4026"/>
    <w:rsid w:val="001E7033"/>
    <w:rsid w:val="001F5569"/>
    <w:rsid w:val="00284ED1"/>
    <w:rsid w:val="00285879"/>
    <w:rsid w:val="003702EB"/>
    <w:rsid w:val="00491BBC"/>
    <w:rsid w:val="005B78F2"/>
    <w:rsid w:val="005F07BA"/>
    <w:rsid w:val="0063451D"/>
    <w:rsid w:val="006669C5"/>
    <w:rsid w:val="006803FB"/>
    <w:rsid w:val="006B44C0"/>
    <w:rsid w:val="00727941"/>
    <w:rsid w:val="00863D3A"/>
    <w:rsid w:val="008A5D1F"/>
    <w:rsid w:val="008E716D"/>
    <w:rsid w:val="009F7E20"/>
    <w:rsid w:val="00A00ABC"/>
    <w:rsid w:val="00A359E8"/>
    <w:rsid w:val="00AC481B"/>
    <w:rsid w:val="00B04E6F"/>
    <w:rsid w:val="00B963BA"/>
    <w:rsid w:val="00BB1378"/>
    <w:rsid w:val="00BB14AE"/>
    <w:rsid w:val="00C142AA"/>
    <w:rsid w:val="00C80BEE"/>
    <w:rsid w:val="00CA7654"/>
    <w:rsid w:val="00CE6B11"/>
    <w:rsid w:val="00D208AF"/>
    <w:rsid w:val="00D40B34"/>
    <w:rsid w:val="00DA4A1E"/>
    <w:rsid w:val="00EF3501"/>
    <w:rsid w:val="00F00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917B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8F2"/>
    <w:pPr>
      <w:widowControl w:val="0"/>
      <w:jc w:val="both"/>
    </w:pPr>
    <w:rPr>
      <w:rFonts w:ascii="Times New Roman" w:eastAsia="宋体"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2">
    <w:name w:val="Note Level 2"/>
    <w:rsid w:val="005B78F2"/>
    <w:rPr>
      <w:rFonts w:ascii="Times New Roman" w:eastAsia="宋体" w:hAnsi="Times New Roman" w:cs="Times New Roman"/>
      <w:sz w:val="22"/>
      <w:szCs w:val="22"/>
    </w:rPr>
  </w:style>
  <w:style w:type="paragraph" w:styleId="NormalWeb">
    <w:name w:val="Normal (Web)"/>
    <w:basedOn w:val="Normal"/>
    <w:uiPriority w:val="99"/>
    <w:unhideWhenUsed/>
    <w:rsid w:val="005B78F2"/>
    <w:pPr>
      <w:widowControl/>
      <w:spacing w:before="100" w:beforeAutospacing="1" w:after="100" w:afterAutospacing="1"/>
      <w:jc w:val="left"/>
    </w:pPr>
    <w:rPr>
      <w:rFonts w:ascii="Times" w:eastAsiaTheme="minorEastAsia" w:hAnsi="Times"/>
      <w:kern w:val="0"/>
      <w:sz w:val="20"/>
      <w:lang w:eastAsia="en-US"/>
    </w:rPr>
  </w:style>
  <w:style w:type="character" w:styleId="Hyperlink">
    <w:name w:val="Hyperlink"/>
    <w:basedOn w:val="DefaultParagraphFont"/>
    <w:uiPriority w:val="99"/>
    <w:unhideWhenUsed/>
    <w:rsid w:val="006803FB"/>
    <w:rPr>
      <w:color w:val="0000FF" w:themeColor="hyperlink"/>
      <w:u w:val="single"/>
    </w:rPr>
  </w:style>
  <w:style w:type="character" w:styleId="FollowedHyperlink">
    <w:name w:val="FollowedHyperlink"/>
    <w:basedOn w:val="DefaultParagraphFont"/>
    <w:uiPriority w:val="99"/>
    <w:semiHidden/>
    <w:unhideWhenUsed/>
    <w:rsid w:val="006803FB"/>
    <w:rPr>
      <w:color w:val="800080" w:themeColor="followedHyperlink"/>
      <w:u w:val="single"/>
    </w:rPr>
  </w:style>
  <w:style w:type="paragraph" w:styleId="Footer">
    <w:name w:val="footer"/>
    <w:basedOn w:val="Normal"/>
    <w:link w:val="FooterChar"/>
    <w:uiPriority w:val="99"/>
    <w:unhideWhenUsed/>
    <w:rsid w:val="00EF3501"/>
    <w:pPr>
      <w:tabs>
        <w:tab w:val="center" w:pos="4320"/>
        <w:tab w:val="right" w:pos="8640"/>
      </w:tabs>
    </w:pPr>
  </w:style>
  <w:style w:type="character" w:customStyle="1" w:styleId="FooterChar">
    <w:name w:val="Footer Char"/>
    <w:basedOn w:val="DefaultParagraphFont"/>
    <w:link w:val="Footer"/>
    <w:uiPriority w:val="99"/>
    <w:rsid w:val="00EF3501"/>
    <w:rPr>
      <w:rFonts w:ascii="Times New Roman" w:eastAsia="宋体" w:hAnsi="Times New Roman" w:cs="Times New Roman"/>
      <w:kern w:val="2"/>
      <w:sz w:val="21"/>
      <w:szCs w:val="20"/>
      <w:lang w:eastAsia="zh-CN"/>
    </w:rPr>
  </w:style>
  <w:style w:type="character" w:styleId="PageNumber">
    <w:name w:val="page number"/>
    <w:basedOn w:val="DefaultParagraphFont"/>
    <w:uiPriority w:val="99"/>
    <w:semiHidden/>
    <w:unhideWhenUsed/>
    <w:rsid w:val="00EF3501"/>
  </w:style>
  <w:style w:type="paragraph" w:styleId="Header">
    <w:name w:val="header"/>
    <w:basedOn w:val="Normal"/>
    <w:link w:val="HeaderChar"/>
    <w:uiPriority w:val="99"/>
    <w:unhideWhenUsed/>
    <w:rsid w:val="00CE6B11"/>
    <w:pPr>
      <w:tabs>
        <w:tab w:val="center" w:pos="4320"/>
        <w:tab w:val="right" w:pos="8640"/>
      </w:tabs>
    </w:pPr>
  </w:style>
  <w:style w:type="character" w:customStyle="1" w:styleId="HeaderChar">
    <w:name w:val="Header Char"/>
    <w:basedOn w:val="DefaultParagraphFont"/>
    <w:link w:val="Header"/>
    <w:uiPriority w:val="99"/>
    <w:rsid w:val="00CE6B11"/>
    <w:rPr>
      <w:rFonts w:ascii="Times New Roman" w:eastAsia="宋体" w:hAnsi="Times New Roman" w:cs="Times New Roman"/>
      <w:kern w:val="2"/>
      <w:sz w:val="21"/>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8F2"/>
    <w:pPr>
      <w:widowControl w:val="0"/>
      <w:jc w:val="both"/>
    </w:pPr>
    <w:rPr>
      <w:rFonts w:ascii="Times New Roman" w:eastAsia="宋体"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2">
    <w:name w:val="Note Level 2"/>
    <w:rsid w:val="005B78F2"/>
    <w:rPr>
      <w:rFonts w:ascii="Times New Roman" w:eastAsia="宋体" w:hAnsi="Times New Roman" w:cs="Times New Roman"/>
      <w:sz w:val="22"/>
      <w:szCs w:val="22"/>
    </w:rPr>
  </w:style>
  <w:style w:type="paragraph" w:styleId="NormalWeb">
    <w:name w:val="Normal (Web)"/>
    <w:basedOn w:val="Normal"/>
    <w:uiPriority w:val="99"/>
    <w:unhideWhenUsed/>
    <w:rsid w:val="005B78F2"/>
    <w:pPr>
      <w:widowControl/>
      <w:spacing w:before="100" w:beforeAutospacing="1" w:after="100" w:afterAutospacing="1"/>
      <w:jc w:val="left"/>
    </w:pPr>
    <w:rPr>
      <w:rFonts w:ascii="Times" w:eastAsiaTheme="minorEastAsia" w:hAnsi="Times"/>
      <w:kern w:val="0"/>
      <w:sz w:val="20"/>
      <w:lang w:eastAsia="en-US"/>
    </w:rPr>
  </w:style>
  <w:style w:type="character" w:styleId="Hyperlink">
    <w:name w:val="Hyperlink"/>
    <w:basedOn w:val="DefaultParagraphFont"/>
    <w:uiPriority w:val="99"/>
    <w:unhideWhenUsed/>
    <w:rsid w:val="006803FB"/>
    <w:rPr>
      <w:color w:val="0000FF" w:themeColor="hyperlink"/>
      <w:u w:val="single"/>
    </w:rPr>
  </w:style>
  <w:style w:type="character" w:styleId="FollowedHyperlink">
    <w:name w:val="FollowedHyperlink"/>
    <w:basedOn w:val="DefaultParagraphFont"/>
    <w:uiPriority w:val="99"/>
    <w:semiHidden/>
    <w:unhideWhenUsed/>
    <w:rsid w:val="006803FB"/>
    <w:rPr>
      <w:color w:val="800080" w:themeColor="followedHyperlink"/>
      <w:u w:val="single"/>
    </w:rPr>
  </w:style>
  <w:style w:type="paragraph" w:styleId="Footer">
    <w:name w:val="footer"/>
    <w:basedOn w:val="Normal"/>
    <w:link w:val="FooterChar"/>
    <w:uiPriority w:val="99"/>
    <w:unhideWhenUsed/>
    <w:rsid w:val="00EF3501"/>
    <w:pPr>
      <w:tabs>
        <w:tab w:val="center" w:pos="4320"/>
        <w:tab w:val="right" w:pos="8640"/>
      </w:tabs>
    </w:pPr>
  </w:style>
  <w:style w:type="character" w:customStyle="1" w:styleId="FooterChar">
    <w:name w:val="Footer Char"/>
    <w:basedOn w:val="DefaultParagraphFont"/>
    <w:link w:val="Footer"/>
    <w:uiPriority w:val="99"/>
    <w:rsid w:val="00EF3501"/>
    <w:rPr>
      <w:rFonts w:ascii="Times New Roman" w:eastAsia="宋体" w:hAnsi="Times New Roman" w:cs="Times New Roman"/>
      <w:kern w:val="2"/>
      <w:sz w:val="21"/>
      <w:szCs w:val="20"/>
      <w:lang w:eastAsia="zh-CN"/>
    </w:rPr>
  </w:style>
  <w:style w:type="character" w:styleId="PageNumber">
    <w:name w:val="page number"/>
    <w:basedOn w:val="DefaultParagraphFont"/>
    <w:uiPriority w:val="99"/>
    <w:semiHidden/>
    <w:unhideWhenUsed/>
    <w:rsid w:val="00EF3501"/>
  </w:style>
  <w:style w:type="paragraph" w:styleId="Header">
    <w:name w:val="header"/>
    <w:basedOn w:val="Normal"/>
    <w:link w:val="HeaderChar"/>
    <w:uiPriority w:val="99"/>
    <w:unhideWhenUsed/>
    <w:rsid w:val="00CE6B11"/>
    <w:pPr>
      <w:tabs>
        <w:tab w:val="center" w:pos="4320"/>
        <w:tab w:val="right" w:pos="8640"/>
      </w:tabs>
    </w:pPr>
  </w:style>
  <w:style w:type="character" w:customStyle="1" w:styleId="HeaderChar">
    <w:name w:val="Header Char"/>
    <w:basedOn w:val="DefaultParagraphFont"/>
    <w:link w:val="Header"/>
    <w:uiPriority w:val="99"/>
    <w:rsid w:val="00CE6B11"/>
    <w:rPr>
      <w:rFonts w:ascii="Times New Roman" w:eastAsia="宋体" w:hAnsi="Times New Roman" w:cs="Times New Roman"/>
      <w:kern w:val="2"/>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331811">
      <w:bodyDiv w:val="1"/>
      <w:marLeft w:val="0"/>
      <w:marRight w:val="0"/>
      <w:marTop w:val="0"/>
      <w:marBottom w:val="0"/>
      <w:divBdr>
        <w:top w:val="none" w:sz="0" w:space="0" w:color="auto"/>
        <w:left w:val="none" w:sz="0" w:space="0" w:color="auto"/>
        <w:bottom w:val="none" w:sz="0" w:space="0" w:color="auto"/>
        <w:right w:val="none" w:sz="0" w:space="0" w:color="auto"/>
      </w:divBdr>
    </w:div>
    <w:div w:id="1707364309">
      <w:bodyDiv w:val="1"/>
      <w:marLeft w:val="0"/>
      <w:marRight w:val="0"/>
      <w:marTop w:val="0"/>
      <w:marBottom w:val="0"/>
      <w:divBdr>
        <w:top w:val="none" w:sz="0" w:space="0" w:color="auto"/>
        <w:left w:val="none" w:sz="0" w:space="0" w:color="auto"/>
        <w:bottom w:val="none" w:sz="0" w:space="0" w:color="auto"/>
        <w:right w:val="none" w:sz="0" w:space="0" w:color="auto"/>
      </w:divBdr>
    </w:div>
    <w:div w:id="20839141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International_Standard_Book_Number"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en.wikipedia.org/wiki/Special:BookSources/0-13-158591-6" TargetMode="External"/><Relationship Id="rId11" Type="http://schemas.openxmlformats.org/officeDocument/2006/relationships/hyperlink" Target="http://www.classicallibrary.org/descartes/principles/preface.htm" TargetMode="External"/><Relationship Id="rId12" Type="http://schemas.openxmlformats.org/officeDocument/2006/relationships/hyperlink" Target="http://bjp.rcpsych.org/cgi/content/full/181/3/258" TargetMode="External"/><Relationship Id="rId13" Type="http://schemas.openxmlformats.org/officeDocument/2006/relationships/hyperlink" Target="http://en.wikipedia.org/wiki/British_Journal_of_Psychiatry"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enedescar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9F54A-FD24-894E-8242-65140C89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1354</Words>
  <Characters>7721</Characters>
  <Application>Microsoft Macintosh Word</Application>
  <DocSecurity>0</DocSecurity>
  <Lines>64</Lines>
  <Paragraphs>18</Paragraphs>
  <ScaleCrop>false</ScaleCrop>
  <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 Lai Chan</dc:creator>
  <cp:keywords/>
  <dc:description/>
  <cp:lastModifiedBy>Ka Lai Chan</cp:lastModifiedBy>
  <cp:revision>8</cp:revision>
  <cp:lastPrinted>2012-04-16T06:43:00Z</cp:lastPrinted>
  <dcterms:created xsi:type="dcterms:W3CDTF">2012-04-14T10:06:00Z</dcterms:created>
  <dcterms:modified xsi:type="dcterms:W3CDTF">2012-04-16T06:47:00Z</dcterms:modified>
</cp:coreProperties>
</file>